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0F6C1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PROIZVODNJA SLADA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0F6C1A" w:rsidRDefault="000F6C1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F6C1A">
              <w:rPr>
                <w:rFonts w:ascii="Cambria" w:hAnsi="Cambria" w:cs="Calibri"/>
                <w:sz w:val="20"/>
                <w:lang w:val="hr-HR"/>
              </w:rPr>
              <w:t>38351</w:t>
            </w:r>
          </w:p>
        </w:tc>
      </w:tr>
      <w:tr w:rsidR="000F6C1A" w:rsidRPr="001E488F" w:rsidTr="00E14A82">
        <w:tc>
          <w:tcPr>
            <w:tcW w:w="3931" w:type="dxa"/>
            <w:shd w:val="clear" w:color="auto" w:fill="auto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0F6C1A" w:rsidRPr="000F6C1A" w:rsidRDefault="000F6C1A" w:rsidP="000F6C1A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F6C1A">
              <w:rPr>
                <w:rFonts w:ascii="Cambria" w:hAnsi="Cambria" w:cs="Calibri"/>
                <w:sz w:val="20"/>
                <w:lang w:val="hr-HR"/>
              </w:rPr>
              <w:t>STRUČNI STUDIJ PREHRAMBENE TEHNOLOGIJE</w:t>
            </w:r>
          </w:p>
        </w:tc>
      </w:tr>
      <w:tr w:rsidR="000F6C1A" w:rsidRPr="001E488F" w:rsidTr="00E14A82">
        <w:tc>
          <w:tcPr>
            <w:tcW w:w="3931" w:type="dxa"/>
            <w:shd w:val="clear" w:color="auto" w:fill="auto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0F6C1A" w:rsidRPr="000F6C1A" w:rsidRDefault="000F6C1A" w:rsidP="000F6C1A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F6C1A">
              <w:rPr>
                <w:rFonts w:ascii="Cambria" w:hAnsi="Cambria" w:cs="Calibri"/>
                <w:sz w:val="20"/>
                <w:lang w:val="hr-HR"/>
              </w:rPr>
              <w:t xml:space="preserve">dr. </w:t>
            </w:r>
            <w:proofErr w:type="spellStart"/>
            <w:r w:rsidRPr="000F6C1A">
              <w:rPr>
                <w:rFonts w:ascii="Cambria" w:hAnsi="Cambria" w:cs="Calibri"/>
                <w:sz w:val="20"/>
                <w:lang w:val="hr-HR"/>
              </w:rPr>
              <w:t>sc</w:t>
            </w:r>
            <w:proofErr w:type="spellEnd"/>
            <w:r w:rsidRPr="000F6C1A">
              <w:rPr>
                <w:rFonts w:ascii="Cambria" w:hAnsi="Cambria" w:cs="Calibri"/>
                <w:sz w:val="20"/>
                <w:lang w:val="hr-HR"/>
              </w:rPr>
              <w:t xml:space="preserve">. Goran Šarić, </w:t>
            </w:r>
            <w:proofErr w:type="spellStart"/>
            <w:r w:rsidRPr="000F6C1A">
              <w:rPr>
                <w:rFonts w:ascii="Cambria" w:hAnsi="Cambria" w:cs="Calibri"/>
                <w:sz w:val="20"/>
                <w:lang w:val="hr-HR"/>
              </w:rPr>
              <w:t>v.pred</w:t>
            </w:r>
            <w:proofErr w:type="spellEnd"/>
            <w:r w:rsidRPr="000F6C1A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0F6C1A" w:rsidRPr="001E488F" w:rsidTr="00B3767F">
        <w:tc>
          <w:tcPr>
            <w:tcW w:w="3931" w:type="dxa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0F6C1A" w:rsidRPr="000F6C1A" w:rsidRDefault="000F6C1A" w:rsidP="000F6C1A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F6C1A"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0F6C1A" w:rsidRPr="001E488F" w:rsidTr="00B3767F">
        <w:tc>
          <w:tcPr>
            <w:tcW w:w="3931" w:type="dxa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0F6C1A" w:rsidRPr="000F6C1A" w:rsidRDefault="000F6C1A" w:rsidP="000F6C1A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F6C1A">
              <w:rPr>
                <w:rFonts w:ascii="Cambria" w:hAnsi="Cambria" w:cs="Calibri"/>
                <w:sz w:val="20"/>
                <w:lang w:val="hr-HR"/>
              </w:rPr>
              <w:t>5.0</w:t>
            </w:r>
          </w:p>
        </w:tc>
      </w:tr>
      <w:tr w:rsidR="000F6C1A" w:rsidRPr="001E488F" w:rsidTr="00B3767F">
        <w:tc>
          <w:tcPr>
            <w:tcW w:w="3931" w:type="dxa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0F6C1A" w:rsidRPr="000F6C1A" w:rsidRDefault="000F6C1A" w:rsidP="000F6C1A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F6C1A">
              <w:rPr>
                <w:rFonts w:ascii="Cambria" w:hAnsi="Cambria" w:cs="Calibri"/>
                <w:sz w:val="20"/>
                <w:lang w:val="hr-HR"/>
              </w:rPr>
              <w:t>IV.</w:t>
            </w:r>
          </w:p>
        </w:tc>
      </w:tr>
      <w:tr w:rsidR="000F6C1A" w:rsidRPr="001E488F" w:rsidTr="00B3767F">
        <w:tc>
          <w:tcPr>
            <w:tcW w:w="3931" w:type="dxa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0F6C1A" w:rsidRPr="000F6C1A" w:rsidRDefault="00FE0EED" w:rsidP="000F6C1A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2022./2023</w:t>
            </w:r>
            <w:r w:rsidR="000F6C1A" w:rsidRPr="000F6C1A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0F6C1A" w:rsidRPr="001E488F" w:rsidTr="00B3767F">
        <w:tc>
          <w:tcPr>
            <w:tcW w:w="3931" w:type="dxa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0F6C1A" w:rsidRPr="000F6C1A" w:rsidRDefault="000F6C1A" w:rsidP="000F6C1A">
            <w:pPr>
              <w:autoSpaceDE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0F6C1A">
              <w:rPr>
                <w:rFonts w:ascii="Cambria" w:hAnsi="Cambria" w:cs="Calibri"/>
                <w:sz w:val="20"/>
                <w:lang w:val="hr-HR"/>
              </w:rPr>
              <w:t>Nema</w:t>
            </w:r>
          </w:p>
        </w:tc>
      </w:tr>
      <w:tr w:rsidR="000F6C1A" w:rsidRPr="001E488F" w:rsidTr="00B3767F">
        <w:tc>
          <w:tcPr>
            <w:tcW w:w="3931" w:type="dxa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0F6C1A" w:rsidRPr="000F6C1A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F6C1A"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0F6C1A" w:rsidRPr="001E488F" w:rsidTr="00B3767F">
        <w:tc>
          <w:tcPr>
            <w:tcW w:w="3931" w:type="dxa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0F6C1A" w:rsidRPr="000F6C1A" w:rsidRDefault="000F6C1A" w:rsidP="000F6C1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F6C1A">
              <w:rPr>
                <w:rFonts w:ascii="Cambria" w:hAnsi="Cambria" w:cs="Calibri"/>
                <w:sz w:val="20"/>
                <w:lang w:val="hr-HR"/>
              </w:rPr>
              <w:t>Cilj kolegija je upoznati studente sa procesom proizvodnje slada iz ječma, poželjnim i nepoželjnim promjenama koje se u tom procesu događaju te vrstama slada koji se koriste u pivarskoj industriji.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0F6C1A" w:rsidRPr="001E488F" w:rsidTr="0067056A">
        <w:trPr>
          <w:trHeight w:val="90"/>
          <w:jc w:val="center"/>
        </w:trPr>
        <w:tc>
          <w:tcPr>
            <w:tcW w:w="2271" w:type="dxa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sz w:val="20"/>
                <w:lang w:val="hr-HR"/>
              </w:rPr>
              <w:t>45</w:t>
            </w: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sz w:val="20"/>
                <w:lang w:val="hr-HR"/>
              </w:rPr>
              <w:t>80% prisutnosti na predavanjima</w:t>
            </w:r>
          </w:p>
        </w:tc>
      </w:tr>
      <w:tr w:rsidR="000F6C1A" w:rsidRPr="001E488F" w:rsidTr="0067056A">
        <w:trPr>
          <w:jc w:val="center"/>
        </w:trPr>
        <w:tc>
          <w:tcPr>
            <w:tcW w:w="2271" w:type="dxa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</w:p>
        </w:tc>
      </w:tr>
      <w:tr w:rsidR="000F6C1A" w:rsidRPr="001E488F" w:rsidTr="0067056A">
        <w:trPr>
          <w:jc w:val="center"/>
        </w:trPr>
        <w:tc>
          <w:tcPr>
            <w:tcW w:w="2271" w:type="dxa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sz w:val="20"/>
                <w:lang w:val="hr-HR"/>
              </w:rPr>
              <w:t>80% prisutnosti na vježbama</w:t>
            </w:r>
          </w:p>
        </w:tc>
      </w:tr>
      <w:tr w:rsidR="000F6C1A" w:rsidRPr="001E488F" w:rsidTr="0067056A">
        <w:trPr>
          <w:jc w:val="center"/>
        </w:trPr>
        <w:tc>
          <w:tcPr>
            <w:tcW w:w="2271" w:type="dxa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</w:p>
        </w:tc>
      </w:tr>
      <w:tr w:rsidR="000F6C1A" w:rsidRPr="001E488F" w:rsidTr="0067056A">
        <w:trPr>
          <w:jc w:val="center"/>
        </w:trPr>
        <w:tc>
          <w:tcPr>
            <w:tcW w:w="2271" w:type="dxa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</w:p>
        </w:tc>
      </w:tr>
      <w:tr w:rsidR="000F6C1A" w:rsidRPr="001E488F" w:rsidTr="0067056A">
        <w:trPr>
          <w:jc w:val="center"/>
        </w:trPr>
        <w:tc>
          <w:tcPr>
            <w:tcW w:w="2271" w:type="dxa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</w:p>
        </w:tc>
      </w:tr>
      <w:tr w:rsidR="000F6C1A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sz w:val="20"/>
                <w:lang w:val="hr-HR"/>
              </w:rPr>
              <w:t>4</w:t>
            </w:r>
          </w:p>
        </w:tc>
        <w:tc>
          <w:tcPr>
            <w:tcW w:w="2271" w:type="dxa"/>
            <w:shd w:val="clear" w:color="auto" w:fill="D9D9D9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sz w:val="20"/>
                <w:lang w:val="hr-HR"/>
              </w:rPr>
              <w:t>75</w:t>
            </w:r>
          </w:p>
        </w:tc>
        <w:tc>
          <w:tcPr>
            <w:tcW w:w="2271" w:type="dxa"/>
            <w:shd w:val="clear" w:color="auto" w:fill="D9D9D9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0F6C1A" w:rsidRPr="001E488F" w:rsidTr="008449FF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b/>
                <w:sz w:val="20"/>
                <w:lang w:val="hr-HR"/>
              </w:rPr>
              <w:t xml:space="preserve">I1: </w:t>
            </w:r>
            <w:r w:rsidRPr="002E731B">
              <w:rPr>
                <w:rFonts w:ascii="Calibri" w:hAnsi="Calibri" w:cs="Calibri"/>
                <w:sz w:val="20"/>
                <w:lang w:val="hr-HR"/>
              </w:rPr>
              <w:t>Definirati vrste slada te opisati prijem i postupke pripreme ječma za proizvodnju</w:t>
            </w:r>
          </w:p>
          <w:p w:rsidR="000F6C1A" w:rsidRPr="002E731B" w:rsidRDefault="000F6C1A" w:rsidP="000F6C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sz w:val="20"/>
                <w:lang w:val="hr-HR"/>
              </w:rPr>
              <w:t>Kolokvij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715FF" w:rsidRPr="000715FF" w:rsidRDefault="000715FF" w:rsidP="000715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715FF">
              <w:rPr>
                <w:rFonts w:ascii="Cambria" w:hAnsi="Cambria" w:cs="Calibri"/>
                <w:sz w:val="20"/>
                <w:lang w:val="hr-HR"/>
              </w:rPr>
              <w:t>Kolokvij 1 - 25 bodova</w:t>
            </w:r>
          </w:p>
          <w:p w:rsidR="000715FF" w:rsidRPr="000715FF" w:rsidRDefault="000715FF" w:rsidP="000715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715FF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  <w:p w:rsidR="000715FF" w:rsidRPr="000715FF" w:rsidRDefault="000715FF" w:rsidP="000715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715FF">
              <w:rPr>
                <w:rFonts w:ascii="Cambria" w:hAnsi="Cambria" w:cs="Calibri"/>
                <w:sz w:val="20"/>
                <w:lang w:val="hr-HR"/>
              </w:rPr>
              <w:t>Kolokvij 2 - 25 bodova</w:t>
            </w:r>
          </w:p>
          <w:p w:rsidR="000715FF" w:rsidRPr="000715FF" w:rsidRDefault="000715FF" w:rsidP="000715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0715FF" w:rsidRPr="000715FF" w:rsidRDefault="000715FF" w:rsidP="000715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715FF">
              <w:rPr>
                <w:rFonts w:ascii="Cambria" w:hAnsi="Cambria" w:cs="Calibri"/>
                <w:sz w:val="20"/>
                <w:lang w:val="hr-HR"/>
              </w:rPr>
              <w:t>Seminarski rad - 10 bodova</w:t>
            </w:r>
          </w:p>
          <w:p w:rsidR="000715FF" w:rsidRPr="000715FF" w:rsidRDefault="000715FF" w:rsidP="000715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0715FF" w:rsidRPr="000715FF" w:rsidRDefault="000715FF" w:rsidP="000715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715FF">
              <w:rPr>
                <w:rFonts w:ascii="Cambria" w:hAnsi="Cambria" w:cs="Calibri"/>
                <w:sz w:val="20"/>
                <w:lang w:val="hr-HR"/>
              </w:rPr>
              <w:t>Prisutnost na nastavi - 10 bodova</w:t>
            </w:r>
          </w:p>
          <w:p w:rsidR="000715FF" w:rsidRPr="000715FF" w:rsidRDefault="000715FF" w:rsidP="000715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0F6C1A" w:rsidRPr="001E488F" w:rsidRDefault="000715FF" w:rsidP="000715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715FF">
              <w:rPr>
                <w:rFonts w:ascii="Cambria" w:hAnsi="Cambria" w:cs="Calibri"/>
                <w:sz w:val="20"/>
                <w:lang w:val="hr-HR"/>
              </w:rPr>
              <w:t>Usmeni ispit - 30 bodova</w:t>
            </w:r>
          </w:p>
        </w:tc>
      </w:tr>
      <w:tr w:rsidR="000F6C1A" w:rsidRPr="001E488F" w:rsidTr="008449FF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b/>
                <w:sz w:val="20"/>
                <w:lang w:val="hr-HR"/>
              </w:rPr>
              <w:t xml:space="preserve">I2: </w:t>
            </w:r>
            <w:r w:rsidRPr="002E731B">
              <w:rPr>
                <w:rFonts w:ascii="Calibri" w:hAnsi="Calibri" w:cs="Calibri"/>
                <w:sz w:val="20"/>
                <w:lang w:val="hr-HR"/>
              </w:rPr>
              <w:t>Opisati proizvodni proces prerade ječma u slad te definirati i opisati biokemijske promjene koje se pri tome događaju</w:t>
            </w:r>
          </w:p>
          <w:p w:rsidR="000F6C1A" w:rsidRPr="002E731B" w:rsidRDefault="000F6C1A" w:rsidP="000F6C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sz w:val="20"/>
                <w:lang w:val="hr-HR"/>
              </w:rPr>
              <w:t>Kolokvij 1</w:t>
            </w:r>
          </w:p>
        </w:tc>
        <w:tc>
          <w:tcPr>
            <w:tcW w:w="1559" w:type="dxa"/>
            <w:vMerge/>
            <w:shd w:val="clear" w:color="auto" w:fill="auto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F6C1A" w:rsidRPr="001E488F" w:rsidTr="008449FF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b/>
                <w:sz w:val="20"/>
                <w:lang w:val="hr-HR"/>
              </w:rPr>
              <w:t xml:space="preserve">I3: </w:t>
            </w:r>
            <w:r w:rsidRPr="002E731B">
              <w:rPr>
                <w:rFonts w:ascii="Calibri" w:hAnsi="Calibri" w:cs="Calibri"/>
                <w:sz w:val="20"/>
                <w:lang w:val="hr-HR"/>
              </w:rPr>
              <w:t>Razlikovati specifičnosti u procesu proizvodnje različitih vrsta slada</w:t>
            </w:r>
          </w:p>
          <w:p w:rsidR="000F6C1A" w:rsidRPr="002E731B" w:rsidRDefault="000F6C1A" w:rsidP="000F6C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sz w:val="20"/>
                <w:lang w:val="hr-HR"/>
              </w:rPr>
              <w:t>Kolokvij 1</w:t>
            </w:r>
          </w:p>
        </w:tc>
        <w:tc>
          <w:tcPr>
            <w:tcW w:w="1559" w:type="dxa"/>
            <w:vMerge/>
            <w:shd w:val="clear" w:color="auto" w:fill="auto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F6C1A" w:rsidRPr="001E488F" w:rsidTr="008449FF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b/>
                <w:sz w:val="20"/>
                <w:lang w:val="hr-HR"/>
              </w:rPr>
              <w:t xml:space="preserve">I4: </w:t>
            </w:r>
            <w:r w:rsidRPr="002E731B">
              <w:rPr>
                <w:rFonts w:ascii="Calibri" w:hAnsi="Calibri" w:cs="Calibri"/>
                <w:sz w:val="20"/>
                <w:lang w:val="hr-HR"/>
              </w:rPr>
              <w:t>Opisati postupke dorade slada</w:t>
            </w:r>
          </w:p>
          <w:p w:rsidR="000F6C1A" w:rsidRPr="002E731B" w:rsidRDefault="000F6C1A" w:rsidP="000F6C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sz w:val="20"/>
                <w:lang w:val="hr-HR"/>
              </w:rPr>
              <w:t>Kolokvij 2</w:t>
            </w:r>
          </w:p>
        </w:tc>
        <w:tc>
          <w:tcPr>
            <w:tcW w:w="1559" w:type="dxa"/>
            <w:vMerge/>
            <w:shd w:val="clear" w:color="auto" w:fill="auto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F6C1A" w:rsidRPr="001E488F" w:rsidTr="008449FF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b/>
                <w:sz w:val="20"/>
                <w:lang w:val="hr-HR"/>
              </w:rPr>
              <w:t xml:space="preserve">I5: </w:t>
            </w:r>
            <w:r w:rsidRPr="002E731B">
              <w:rPr>
                <w:rFonts w:ascii="Calibri" w:hAnsi="Calibri" w:cs="Calibri"/>
                <w:sz w:val="20"/>
                <w:lang w:val="hr-HR"/>
              </w:rPr>
              <w:t>Ocijeniti učinkovitost procesa i kakvoću dobivenog slada</w:t>
            </w:r>
          </w:p>
          <w:p w:rsidR="000F6C1A" w:rsidRPr="002E731B" w:rsidRDefault="000F6C1A" w:rsidP="000F6C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sz w:val="20"/>
                <w:lang w:val="hr-HR"/>
              </w:rPr>
              <w:t>Kolokvij 2</w:t>
            </w:r>
          </w:p>
        </w:tc>
        <w:tc>
          <w:tcPr>
            <w:tcW w:w="1559" w:type="dxa"/>
            <w:vMerge/>
            <w:shd w:val="clear" w:color="auto" w:fill="auto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F6C1A" w:rsidRPr="001E488F" w:rsidTr="008449FF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b/>
                <w:sz w:val="20"/>
                <w:lang w:val="hr-HR"/>
              </w:rPr>
              <w:t xml:space="preserve">I6: </w:t>
            </w:r>
            <w:r w:rsidRPr="002E731B">
              <w:rPr>
                <w:rFonts w:ascii="Calibri" w:hAnsi="Calibri" w:cs="Calibri"/>
                <w:sz w:val="20"/>
                <w:lang w:val="hr-HR"/>
              </w:rPr>
              <w:t>Ocijeniti uspješnost i stupanj modifikacije zrna ječma</w:t>
            </w:r>
          </w:p>
        </w:tc>
        <w:tc>
          <w:tcPr>
            <w:tcW w:w="2694" w:type="dxa"/>
            <w:vAlign w:val="center"/>
          </w:tcPr>
          <w:p w:rsidR="000F6C1A" w:rsidRPr="002E731B" w:rsidRDefault="000F6C1A" w:rsidP="000F6C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sz w:val="20"/>
                <w:lang w:val="hr-HR"/>
              </w:rPr>
              <w:t>Kolokvij 2</w:t>
            </w:r>
          </w:p>
        </w:tc>
        <w:tc>
          <w:tcPr>
            <w:tcW w:w="1559" w:type="dxa"/>
            <w:vMerge/>
            <w:shd w:val="clear" w:color="auto" w:fill="auto"/>
          </w:tcPr>
          <w:p w:rsidR="000F6C1A" w:rsidRPr="001E488F" w:rsidRDefault="000F6C1A" w:rsidP="000F6C1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263649" w:rsidRPr="001E488F" w:rsidRDefault="00263649" w:rsidP="00263649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:rsidR="00263649" w:rsidRPr="001E488F" w:rsidRDefault="00263649" w:rsidP="00263649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59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ED250A" w:rsidRPr="001E488F" w:rsidTr="008A522D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ED250A" w:rsidRPr="001E488F" w:rsidRDefault="00ED250A" w:rsidP="00ED25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ED250A" w:rsidRPr="002E731B" w:rsidRDefault="00ED250A" w:rsidP="00ED250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sz w:val="20"/>
                <w:lang w:val="hr-HR"/>
              </w:rPr>
              <w:t>Studenti će steći opća i stručna znanja potrebna za rad u pogonu za proizvodnju slada. Naučiti će razlikovati vrste slada, biti će upoznati sa proizvodnim procesom prerade/proizvodnje slada te sa metodama njihove kontrole kvalitete koje će biti u stanju i sami provoditi. Uz to će naučiti o najčešće upotrebljavanim vrstama slada, načinu njihove proizvodnje i korištenja u pivarskoj industriji. Također će biti upoznati sa vrstama slada koji se dobivaju od drugih žitarica  te sa njihovom primjenom u proizvodnji piva.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ED250A" w:rsidRPr="001E488F" w:rsidTr="00003E18">
        <w:trPr>
          <w:trHeight w:val="240"/>
        </w:trPr>
        <w:tc>
          <w:tcPr>
            <w:tcW w:w="2399" w:type="dxa"/>
            <w:shd w:val="clear" w:color="auto" w:fill="D9D9D9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ED250A" w:rsidRPr="002E731B" w:rsidRDefault="00ED250A" w:rsidP="00ED250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hr-HR"/>
              </w:rPr>
            </w:pPr>
            <w:r w:rsidRPr="002E731B">
              <w:rPr>
                <w:rFonts w:ascii="Calibri" w:hAnsi="Calibri" w:cs="Calibri"/>
                <w:sz w:val="20"/>
                <w:lang w:val="hr-HR"/>
              </w:rPr>
              <w:t>Prisutnost na predavanjima i vježbama - minimalno 80%</w:t>
            </w:r>
          </w:p>
        </w:tc>
      </w:tr>
      <w:tr w:rsidR="00ED250A" w:rsidRPr="001E488F" w:rsidTr="00003E18">
        <w:tc>
          <w:tcPr>
            <w:tcW w:w="2399" w:type="dxa"/>
            <w:shd w:val="clear" w:color="auto" w:fill="D9D9D9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ED250A" w:rsidRPr="002E731B" w:rsidRDefault="00ED250A" w:rsidP="00ED250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hr-HR"/>
              </w:rPr>
            </w:pPr>
            <w:r>
              <w:rPr>
                <w:rFonts w:ascii="Calibri" w:hAnsi="Calibri" w:cs="Calibri"/>
                <w:sz w:val="20"/>
                <w:lang w:val="hr-HR"/>
              </w:rPr>
              <w:t>Potpis nastavnika</w:t>
            </w:r>
            <w:r w:rsidRPr="002E731B">
              <w:rPr>
                <w:rFonts w:ascii="Calibri" w:hAnsi="Calibri" w:cs="Calibri"/>
                <w:sz w:val="20"/>
                <w:lang w:val="hr-HR"/>
              </w:rPr>
              <w:t>.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ED250A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ED250A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  <w:tc>
          <w:tcPr>
            <w:tcW w:w="111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ED250A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2,5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ED250A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1,5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ED250A" w:rsidRPr="001E488F" w:rsidTr="00C96C75">
        <w:tc>
          <w:tcPr>
            <w:tcW w:w="851" w:type="dxa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  <w:vAlign w:val="center"/>
          </w:tcPr>
          <w:p w:rsidR="00ED250A" w:rsidRPr="00ED250A" w:rsidRDefault="00ED250A" w:rsidP="00ED250A">
            <w:pPr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 xml:space="preserve">Osnovni pojmovi u </w:t>
            </w:r>
            <w:proofErr w:type="spellStart"/>
            <w:r w:rsidRPr="00ED250A">
              <w:rPr>
                <w:rFonts w:ascii="Cambria" w:hAnsi="Cambria"/>
                <w:sz w:val="20"/>
                <w:lang w:val="hr-HR"/>
              </w:rPr>
              <w:t>sladarstvu</w:t>
            </w:r>
            <w:proofErr w:type="spellEnd"/>
            <w:r w:rsidRPr="00ED250A">
              <w:rPr>
                <w:rFonts w:ascii="Cambria" w:hAnsi="Cambria"/>
                <w:sz w:val="20"/>
                <w:lang w:val="hr-HR"/>
              </w:rPr>
              <w:t xml:space="preserve"> ,osnovni sastojci ječmenog zrna, </w:t>
            </w:r>
          </w:p>
        </w:tc>
        <w:tc>
          <w:tcPr>
            <w:tcW w:w="4394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 xml:space="preserve">Pripremanje uzoraka zrna ječma i </w:t>
            </w:r>
            <w:proofErr w:type="spellStart"/>
            <w:r w:rsidRPr="00ED250A">
              <w:rPr>
                <w:rFonts w:ascii="Cambria" w:hAnsi="Cambria"/>
                <w:sz w:val="20"/>
                <w:lang w:val="hr-HR"/>
              </w:rPr>
              <w:t>mikroskopiranje</w:t>
            </w:r>
            <w:proofErr w:type="spellEnd"/>
            <w:r w:rsidRPr="00ED250A">
              <w:rPr>
                <w:rFonts w:ascii="Cambria" w:hAnsi="Cambria"/>
                <w:sz w:val="20"/>
                <w:lang w:val="hr-HR"/>
              </w:rPr>
              <w:t xml:space="preserve"> dobivenih preparata.</w:t>
            </w:r>
          </w:p>
        </w:tc>
      </w:tr>
      <w:tr w:rsidR="00ED250A" w:rsidRPr="001E488F" w:rsidTr="00C96C75">
        <w:tc>
          <w:tcPr>
            <w:tcW w:w="851" w:type="dxa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Osnove uzgoja ječma s posebnim osvrtom na kvalitetu ječmene sirovine za proizvodnju slada</w:t>
            </w:r>
          </w:p>
        </w:tc>
        <w:tc>
          <w:tcPr>
            <w:tcW w:w="4394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Određivanje kvalitete zrna ječma.</w:t>
            </w:r>
          </w:p>
        </w:tc>
      </w:tr>
      <w:tr w:rsidR="00ED250A" w:rsidRPr="001E488F" w:rsidTr="00C96C75">
        <w:tc>
          <w:tcPr>
            <w:tcW w:w="851" w:type="dxa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Građa, sastav i kvaliteta zrna ječma</w:t>
            </w:r>
          </w:p>
        </w:tc>
        <w:tc>
          <w:tcPr>
            <w:tcW w:w="4394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Određivanje fizikalno-kemijskih parametara kvalitete zrna ječma</w:t>
            </w:r>
          </w:p>
        </w:tc>
      </w:tr>
      <w:tr w:rsidR="00ED250A" w:rsidRPr="001E488F" w:rsidTr="00C96C75">
        <w:tc>
          <w:tcPr>
            <w:tcW w:w="851" w:type="dxa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  <w:vAlign w:val="center"/>
          </w:tcPr>
          <w:p w:rsidR="00ED250A" w:rsidRPr="00ED250A" w:rsidRDefault="00ED250A" w:rsidP="00ED250A">
            <w:pPr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 xml:space="preserve">Vrste slada, Primjena slada kao </w:t>
            </w:r>
            <w:proofErr w:type="spellStart"/>
            <w:r w:rsidRPr="00ED250A">
              <w:rPr>
                <w:rFonts w:ascii="Cambria" w:hAnsi="Cambria"/>
                <w:sz w:val="20"/>
                <w:lang w:val="hr-HR"/>
              </w:rPr>
              <w:t>sirovine,Surogati</w:t>
            </w:r>
            <w:proofErr w:type="spellEnd"/>
            <w:r w:rsidRPr="00ED250A">
              <w:rPr>
                <w:rFonts w:ascii="Cambria" w:hAnsi="Cambria"/>
                <w:sz w:val="20"/>
                <w:lang w:val="hr-HR"/>
              </w:rPr>
              <w:t xml:space="preserve"> slada</w:t>
            </w:r>
          </w:p>
        </w:tc>
        <w:tc>
          <w:tcPr>
            <w:tcW w:w="4394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Razlikovanje različitih vrsta slada</w:t>
            </w:r>
          </w:p>
        </w:tc>
      </w:tr>
      <w:tr w:rsidR="00ED250A" w:rsidRPr="001E488F" w:rsidTr="00C96C75">
        <w:tc>
          <w:tcPr>
            <w:tcW w:w="851" w:type="dxa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  <w:vAlign w:val="center"/>
          </w:tcPr>
          <w:p w:rsidR="00ED250A" w:rsidRPr="00ED250A" w:rsidRDefault="00ED250A" w:rsidP="00ED250A">
            <w:pPr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Prijem ječma, Čišćenje ječma, Sortiranje ječma</w:t>
            </w:r>
          </w:p>
        </w:tc>
        <w:tc>
          <w:tcPr>
            <w:tcW w:w="4394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 xml:space="preserve">Određivanje udjela primjesa i nečistoća </w:t>
            </w:r>
          </w:p>
        </w:tc>
      </w:tr>
      <w:tr w:rsidR="00ED250A" w:rsidRPr="001E488F" w:rsidTr="00C96C75">
        <w:trPr>
          <w:trHeight w:val="223"/>
        </w:trPr>
        <w:tc>
          <w:tcPr>
            <w:tcW w:w="851" w:type="dxa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  <w:vAlign w:val="center"/>
          </w:tcPr>
          <w:p w:rsidR="00ED250A" w:rsidRPr="00ED250A" w:rsidRDefault="00ED250A" w:rsidP="00ED250A">
            <w:pPr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Transport ječma i slada, Vrste i karakteristike transportera, Uređaji za uklanjanje prašine</w:t>
            </w:r>
          </w:p>
        </w:tc>
        <w:tc>
          <w:tcPr>
            <w:tcW w:w="4394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Određivanje udjela primjesa i nečistoća.</w:t>
            </w:r>
          </w:p>
        </w:tc>
      </w:tr>
      <w:tr w:rsidR="00ED250A" w:rsidRPr="001E488F" w:rsidTr="00C96C75">
        <w:trPr>
          <w:trHeight w:val="214"/>
        </w:trPr>
        <w:tc>
          <w:tcPr>
            <w:tcW w:w="851" w:type="dxa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  <w:vAlign w:val="center"/>
          </w:tcPr>
          <w:p w:rsidR="00ED250A" w:rsidRPr="00ED250A" w:rsidRDefault="00ED250A" w:rsidP="00ED250A">
            <w:pPr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Sušenje i skladištenje ječma, Hlađenje ječmenog zrna</w:t>
            </w:r>
          </w:p>
        </w:tc>
        <w:tc>
          <w:tcPr>
            <w:tcW w:w="4394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Skladištenje ječma i određivanje njegovih karakteristika tijekom čuvanja.</w:t>
            </w:r>
          </w:p>
        </w:tc>
      </w:tr>
      <w:tr w:rsidR="00ED250A" w:rsidRPr="001E488F" w:rsidTr="00C96C75">
        <w:trPr>
          <w:trHeight w:val="217"/>
        </w:trPr>
        <w:tc>
          <w:tcPr>
            <w:tcW w:w="851" w:type="dxa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  <w:vAlign w:val="center"/>
          </w:tcPr>
          <w:p w:rsidR="00ED250A" w:rsidRPr="00ED250A" w:rsidRDefault="00ED250A" w:rsidP="00ED250A">
            <w:pPr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 xml:space="preserve">Močenje ječma, Posude za močenje – </w:t>
            </w:r>
            <w:proofErr w:type="spellStart"/>
            <w:r w:rsidRPr="00ED250A">
              <w:rPr>
                <w:rFonts w:ascii="Cambria" w:hAnsi="Cambria"/>
                <w:sz w:val="20"/>
                <w:lang w:val="hr-HR"/>
              </w:rPr>
              <w:t>močionici</w:t>
            </w:r>
            <w:proofErr w:type="spellEnd"/>
            <w:r w:rsidRPr="00ED250A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ED250A">
              <w:rPr>
                <w:rFonts w:ascii="Cambria" w:hAnsi="Cambria"/>
                <w:sz w:val="20"/>
                <w:lang w:val="hr-HR"/>
              </w:rPr>
              <w:t>Predmočenje</w:t>
            </w:r>
            <w:proofErr w:type="spellEnd"/>
            <w:r w:rsidRPr="00ED250A">
              <w:rPr>
                <w:rFonts w:ascii="Cambria" w:hAnsi="Cambria"/>
                <w:sz w:val="20"/>
                <w:lang w:val="hr-HR"/>
              </w:rPr>
              <w:t xml:space="preserve"> i dodatno močenje</w:t>
            </w:r>
          </w:p>
        </w:tc>
        <w:tc>
          <w:tcPr>
            <w:tcW w:w="4394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Močenje i klijanje zrna ječma te određivanje stupnja močenja i klijavost.</w:t>
            </w:r>
          </w:p>
        </w:tc>
      </w:tr>
      <w:tr w:rsidR="00ED250A" w:rsidRPr="001E488F" w:rsidTr="00C96C75">
        <w:trPr>
          <w:trHeight w:val="222"/>
        </w:trPr>
        <w:tc>
          <w:tcPr>
            <w:tcW w:w="851" w:type="dxa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  <w:vAlign w:val="center"/>
          </w:tcPr>
          <w:p w:rsidR="00ED250A" w:rsidRPr="00ED250A" w:rsidRDefault="00ED250A" w:rsidP="00ED250A">
            <w:pPr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Klijanje ječma, Podjela klijališta, Aktivacija i sinteza enzima, Razgradnja škroba i proteina</w:t>
            </w:r>
          </w:p>
        </w:tc>
        <w:tc>
          <w:tcPr>
            <w:tcW w:w="4394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Određivanje stupnja modifikacije zrna ječma.</w:t>
            </w:r>
          </w:p>
        </w:tc>
      </w:tr>
      <w:tr w:rsidR="00ED250A" w:rsidRPr="001E488F" w:rsidTr="00C96C75">
        <w:trPr>
          <w:trHeight w:val="254"/>
        </w:trPr>
        <w:tc>
          <w:tcPr>
            <w:tcW w:w="851" w:type="dxa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  <w:vAlign w:val="center"/>
          </w:tcPr>
          <w:p w:rsidR="00ED250A" w:rsidRPr="00ED250A" w:rsidRDefault="00ED250A" w:rsidP="00ED250A">
            <w:pPr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 xml:space="preserve">Postupci i kontrola klijanja, Određivanje završetka klijanja, Dodavanje </w:t>
            </w:r>
            <w:proofErr w:type="spellStart"/>
            <w:r w:rsidRPr="00ED250A">
              <w:rPr>
                <w:rFonts w:ascii="Cambria" w:hAnsi="Cambria"/>
                <w:sz w:val="20"/>
                <w:lang w:val="hr-HR"/>
              </w:rPr>
              <w:t>inhibitora</w:t>
            </w:r>
            <w:proofErr w:type="spellEnd"/>
            <w:r w:rsidRPr="00ED250A">
              <w:rPr>
                <w:rFonts w:ascii="Cambria" w:hAnsi="Cambria"/>
                <w:sz w:val="20"/>
                <w:lang w:val="hr-HR"/>
              </w:rPr>
              <w:t xml:space="preserve"> klijanja</w:t>
            </w:r>
          </w:p>
        </w:tc>
        <w:tc>
          <w:tcPr>
            <w:tcW w:w="4394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Određivanje stupnja modifikacije zrna ječma.</w:t>
            </w:r>
          </w:p>
        </w:tc>
      </w:tr>
      <w:tr w:rsidR="00ED250A" w:rsidRPr="001E488F" w:rsidTr="00C96C75">
        <w:trPr>
          <w:trHeight w:val="258"/>
        </w:trPr>
        <w:tc>
          <w:tcPr>
            <w:tcW w:w="851" w:type="dxa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  <w:vAlign w:val="center"/>
          </w:tcPr>
          <w:p w:rsidR="00ED250A" w:rsidRPr="00ED250A" w:rsidRDefault="00ED250A" w:rsidP="00ED250A">
            <w:pPr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Sušenje zelenog slada - biokemijske promjene tijekom sušenja</w:t>
            </w:r>
          </w:p>
        </w:tc>
        <w:tc>
          <w:tcPr>
            <w:tcW w:w="4394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Fizikalno-kemijski parametri osušenog slada</w:t>
            </w:r>
          </w:p>
        </w:tc>
      </w:tr>
      <w:tr w:rsidR="00ED250A" w:rsidRPr="001E488F" w:rsidTr="00C96C75">
        <w:trPr>
          <w:trHeight w:val="261"/>
        </w:trPr>
        <w:tc>
          <w:tcPr>
            <w:tcW w:w="851" w:type="dxa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  <w:vAlign w:val="center"/>
          </w:tcPr>
          <w:p w:rsidR="00ED250A" w:rsidRPr="00ED250A" w:rsidRDefault="00ED250A" w:rsidP="00ED250A">
            <w:pPr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Sušare za slad, Kontrola rada sušare, Potrošnja i ušteda topline</w:t>
            </w:r>
          </w:p>
        </w:tc>
        <w:tc>
          <w:tcPr>
            <w:tcW w:w="4394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Fizikalno-kemijski parametri osušenog slada</w:t>
            </w:r>
          </w:p>
        </w:tc>
      </w:tr>
      <w:tr w:rsidR="00ED250A" w:rsidRPr="001E488F" w:rsidTr="00C96C75">
        <w:tc>
          <w:tcPr>
            <w:tcW w:w="851" w:type="dxa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  <w:vAlign w:val="center"/>
          </w:tcPr>
          <w:p w:rsidR="00ED250A" w:rsidRPr="00ED250A" w:rsidRDefault="00ED250A" w:rsidP="00ED250A">
            <w:pPr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 xml:space="preserve">Dorada slada, Hlađenje slada, </w:t>
            </w:r>
            <w:proofErr w:type="spellStart"/>
            <w:r w:rsidRPr="00ED250A">
              <w:rPr>
                <w:rFonts w:ascii="Cambria" w:hAnsi="Cambria"/>
                <w:sz w:val="20"/>
                <w:lang w:val="hr-HR"/>
              </w:rPr>
              <w:t>Odklicavanje</w:t>
            </w:r>
            <w:proofErr w:type="spellEnd"/>
            <w:r w:rsidRPr="00ED250A">
              <w:rPr>
                <w:rFonts w:ascii="Cambria" w:hAnsi="Cambria"/>
                <w:sz w:val="20"/>
                <w:lang w:val="hr-HR"/>
              </w:rPr>
              <w:t xml:space="preserve"> slada, Poliranje slada</w:t>
            </w:r>
          </w:p>
        </w:tc>
        <w:tc>
          <w:tcPr>
            <w:tcW w:w="4394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Utvrđivanje udjela klica i ukupnih gubitaka nastalih tijekom proizvodnje slada.</w:t>
            </w:r>
          </w:p>
        </w:tc>
      </w:tr>
      <w:tr w:rsidR="00ED250A" w:rsidRPr="001E488F" w:rsidTr="00C96C75">
        <w:tc>
          <w:tcPr>
            <w:tcW w:w="851" w:type="dxa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  <w:vAlign w:val="center"/>
          </w:tcPr>
          <w:p w:rsidR="00ED250A" w:rsidRPr="00ED250A" w:rsidRDefault="00ED250A" w:rsidP="00ED250A">
            <w:pPr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 xml:space="preserve">Ocjenjivanje slada, Mehanička i kemijska analiza slada, </w:t>
            </w:r>
          </w:p>
        </w:tc>
        <w:tc>
          <w:tcPr>
            <w:tcW w:w="4394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 xml:space="preserve">Ručna, mehanička i fizikalno kemijska procjena kakvoće dobivenog slada i </w:t>
            </w:r>
            <w:proofErr w:type="spellStart"/>
            <w:r w:rsidRPr="00ED250A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</w:p>
        </w:tc>
      </w:tr>
      <w:tr w:rsidR="00ED250A" w:rsidRPr="001E488F" w:rsidTr="00C96C75">
        <w:tc>
          <w:tcPr>
            <w:tcW w:w="851" w:type="dxa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Posebne vrste slada i slad od drugih žitarica</w:t>
            </w:r>
          </w:p>
        </w:tc>
        <w:tc>
          <w:tcPr>
            <w:tcW w:w="4394" w:type="dxa"/>
            <w:vAlign w:val="center"/>
          </w:tcPr>
          <w:p w:rsidR="00ED250A" w:rsidRPr="00ED250A" w:rsidRDefault="00ED250A" w:rsidP="00ED250A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ED250A">
              <w:rPr>
                <w:rFonts w:ascii="Cambria" w:hAnsi="Cambria"/>
                <w:sz w:val="20"/>
                <w:lang w:val="hr-HR"/>
              </w:rPr>
              <w:t>Fizikalno-kemijske karakteristike slada od drugih žitarica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ED250A" w:rsidRPr="001E488F" w:rsidTr="00BC7425">
        <w:tc>
          <w:tcPr>
            <w:tcW w:w="9628" w:type="dxa"/>
          </w:tcPr>
          <w:p w:rsidR="00ED250A" w:rsidRPr="00ED250A" w:rsidRDefault="00ED250A" w:rsidP="00ED250A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ED250A">
              <w:rPr>
                <w:rFonts w:ascii="Cambria" w:hAnsi="Cambria" w:cs="Calibri"/>
                <w:sz w:val="20"/>
              </w:rPr>
              <w:t>Osnovna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Marić,V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.,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Biotehnologija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sirovine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>, SIP, Zagreb, 2000.</w:t>
            </w:r>
          </w:p>
          <w:p w:rsidR="00ED250A" w:rsidRPr="00ED250A" w:rsidRDefault="00ED250A" w:rsidP="00ED250A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 w:rsidRPr="00ED250A">
              <w:rPr>
                <w:rFonts w:ascii="Cambria" w:hAnsi="Cambria" w:cs="Calibri"/>
                <w:sz w:val="20"/>
              </w:rPr>
              <w:t xml:space="preserve">                 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Schuster,K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 gr.,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Tehnologija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proizvodnje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slada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, Jug.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udruženje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pivara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>, Beograd</w:t>
            </w:r>
            <w:r w:rsidRPr="00ED250A">
              <w:rPr>
                <w:rFonts w:ascii="Cambria" w:hAnsi="Cambria" w:cs="Calibri"/>
                <w:sz w:val="20"/>
              </w:rPr>
              <w:tab/>
              <w:t>, 1990.</w:t>
            </w:r>
          </w:p>
          <w:p w:rsidR="00ED250A" w:rsidRPr="00ED250A" w:rsidRDefault="00ED250A" w:rsidP="00ED250A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 w:rsidRPr="00ED250A">
              <w:rPr>
                <w:rFonts w:ascii="Cambria" w:hAnsi="Cambria" w:cs="Calibri"/>
                <w:sz w:val="20"/>
              </w:rPr>
              <w:t xml:space="preserve">                 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Gaćeša,S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.,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Tehnologija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slada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sa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sirovinama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proizvodnju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piva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Posl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zaj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ind.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piva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slada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 Jug., </w:t>
            </w:r>
          </w:p>
          <w:p w:rsidR="00ED250A" w:rsidRPr="00ED250A" w:rsidRDefault="00ED250A" w:rsidP="00ED250A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 w:rsidRPr="00ED250A">
              <w:rPr>
                <w:rFonts w:ascii="Cambria" w:hAnsi="Cambria" w:cs="Calibri"/>
                <w:sz w:val="20"/>
              </w:rPr>
              <w:t xml:space="preserve">                  Beograd-Zagreb, 1979.</w:t>
            </w:r>
          </w:p>
          <w:p w:rsidR="00ED250A" w:rsidRPr="00ED250A" w:rsidRDefault="00ED250A" w:rsidP="00ED250A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D250A">
              <w:rPr>
                <w:rFonts w:ascii="Cambria" w:hAnsi="Cambria" w:cs="Calibri"/>
                <w:sz w:val="20"/>
              </w:rPr>
              <w:t>Dopunska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Kunze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 xml:space="preserve">, W. Technology Brewing and Malting, VLB Berlin, 5. </w:t>
            </w:r>
            <w:proofErr w:type="spellStart"/>
            <w:r w:rsidRPr="00ED250A">
              <w:rPr>
                <w:rFonts w:ascii="Cambria" w:hAnsi="Cambria" w:cs="Calibri"/>
                <w:sz w:val="20"/>
              </w:rPr>
              <w:t>izd</w:t>
            </w:r>
            <w:proofErr w:type="spellEnd"/>
            <w:r w:rsidRPr="00ED250A">
              <w:rPr>
                <w:rFonts w:ascii="Cambria" w:hAnsi="Cambria" w:cs="Calibri"/>
                <w:sz w:val="20"/>
              </w:rPr>
              <w:t>., 2014.</w:t>
            </w: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FE0EED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FE0EED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ED250A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D250A">
              <w:rPr>
                <w:rFonts w:ascii="Cambria" w:hAnsi="Cambria" w:cs="Calibri"/>
                <w:sz w:val="20"/>
                <w:lang w:val="hr-HR"/>
              </w:rPr>
              <w:t>Prema planu ispitnih rokova studija.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ED250A" w:rsidRPr="001E488F" w:rsidTr="001F0DD8">
        <w:trPr>
          <w:jc w:val="center"/>
        </w:trPr>
        <w:tc>
          <w:tcPr>
            <w:tcW w:w="4050" w:type="dxa"/>
            <w:shd w:val="clear" w:color="auto" w:fill="D9D9D9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ED250A" w:rsidRPr="002E731B" w:rsidRDefault="00ED250A" w:rsidP="00ED250A">
            <w:pPr>
              <w:autoSpaceDE w:val="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</w:t>
            </w:r>
            <w:r w:rsidRPr="002E731B">
              <w:rPr>
                <w:rFonts w:ascii="Calibri" w:hAnsi="Calibri" w:cs="Calibri"/>
                <w:sz w:val="20"/>
              </w:rPr>
              <w:t xml:space="preserve">r. sc. Goran </w:t>
            </w:r>
            <w:proofErr w:type="spellStart"/>
            <w:r w:rsidRPr="002E731B">
              <w:rPr>
                <w:rFonts w:ascii="Calibri" w:hAnsi="Calibri" w:cs="Calibri"/>
                <w:sz w:val="20"/>
              </w:rPr>
              <w:t>Šarić</w:t>
            </w:r>
            <w:proofErr w:type="spellEnd"/>
            <w:r>
              <w:rPr>
                <w:rFonts w:ascii="Calibri" w:hAnsi="Calibri" w:cs="Calibri"/>
                <w:sz w:val="20"/>
              </w:rPr>
              <w:t>, v. pred.</w:t>
            </w:r>
          </w:p>
        </w:tc>
      </w:tr>
      <w:tr w:rsidR="00ED250A" w:rsidRPr="001E488F" w:rsidTr="001F0DD8">
        <w:trPr>
          <w:jc w:val="center"/>
        </w:trPr>
        <w:tc>
          <w:tcPr>
            <w:tcW w:w="4050" w:type="dxa"/>
          </w:tcPr>
          <w:p w:rsidR="00ED250A" w:rsidRPr="001E488F" w:rsidRDefault="00ED250A" w:rsidP="00ED250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ED250A" w:rsidRPr="002E731B" w:rsidRDefault="00ED250A" w:rsidP="00ED250A">
            <w:pPr>
              <w:autoSpaceDE w:val="0"/>
              <w:jc w:val="both"/>
              <w:rPr>
                <w:rFonts w:ascii="Calibri" w:hAnsi="Calibri" w:cs="Calibri"/>
                <w:sz w:val="20"/>
                <w:lang w:val="pl-PL"/>
              </w:rPr>
            </w:pPr>
            <w:r w:rsidRPr="002E731B">
              <w:rPr>
                <w:rFonts w:ascii="Calibri" w:hAnsi="Calibri" w:cs="Calibri"/>
                <w:sz w:val="20"/>
                <w:lang w:val="pl-PL"/>
              </w:rPr>
              <w:t>gsaric@vuka.hr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1870E9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870E9">
              <w:rPr>
                <w:rFonts w:ascii="Cambria" w:hAnsi="Cambria" w:cs="Calibri"/>
                <w:sz w:val="20"/>
                <w:lang w:val="hr-HR"/>
              </w:rPr>
              <w:t>Srijeda, 13:00 - 14:00</w:t>
            </w:r>
            <w:r>
              <w:rPr>
                <w:rFonts w:ascii="Cambria" w:hAnsi="Cambria" w:cs="Calibri"/>
                <w:sz w:val="20"/>
                <w:lang w:val="hr-HR"/>
              </w:rPr>
              <w:t>; Trg J. J. Strossmayera 9,</w:t>
            </w:r>
            <w:r w:rsidRPr="001870E9">
              <w:rPr>
                <w:rFonts w:ascii="Cambria" w:hAnsi="Cambria" w:cs="Calibri"/>
                <w:sz w:val="20"/>
                <w:lang w:val="hr-HR"/>
              </w:rPr>
              <w:t xml:space="preserve"> kabinet 024/0 (prizemlje)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FE0EED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FE0EED">
      <w:rPr>
        <w:noProof/>
        <w:sz w:val="12"/>
      </w:rPr>
      <w:t>10:27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715FF"/>
    <w:rsid w:val="00076E7B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0F6C1A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870E9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50A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  <w:rsid w:val="00F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F869C29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13294-811E-430C-A82D-F46A789F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874</Words>
  <Characters>5647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7</cp:revision>
  <cp:lastPrinted>2021-09-07T10:26:00Z</cp:lastPrinted>
  <dcterms:created xsi:type="dcterms:W3CDTF">2021-12-08T11:25:00Z</dcterms:created>
  <dcterms:modified xsi:type="dcterms:W3CDTF">2022-09-26T08:27:00Z</dcterms:modified>
</cp:coreProperties>
</file>