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B7" w:rsidRPr="0091523D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91523D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B15355" w:rsidRPr="0091523D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:rsidR="00B15355" w:rsidRPr="0091523D" w:rsidRDefault="00B15355" w:rsidP="00B153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:rsidR="00B15355" w:rsidRPr="00A4247F" w:rsidRDefault="00B15355" w:rsidP="00B153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</w:rPr>
            </w:pPr>
            <w:proofErr w:type="spellStart"/>
            <w:r w:rsidRPr="00A4247F">
              <w:rPr>
                <w:rFonts w:ascii="Cambria" w:hAnsi="Cambria"/>
                <w:b/>
                <w:sz w:val="20"/>
              </w:rPr>
              <w:t>Psihosocijalne</w:t>
            </w:r>
            <w:proofErr w:type="spellEnd"/>
            <w:r w:rsidRPr="00A4247F">
              <w:rPr>
                <w:rFonts w:ascii="Cambria" w:hAnsi="Cambria"/>
                <w:b/>
                <w:sz w:val="20"/>
              </w:rPr>
              <w:t xml:space="preserve"> </w:t>
            </w:r>
            <w:proofErr w:type="spellStart"/>
            <w:r w:rsidRPr="00A4247F">
              <w:rPr>
                <w:rFonts w:ascii="Cambria" w:hAnsi="Cambria"/>
                <w:b/>
                <w:sz w:val="20"/>
              </w:rPr>
              <w:t>osnove</w:t>
            </w:r>
            <w:proofErr w:type="spellEnd"/>
            <w:r w:rsidRPr="00A4247F">
              <w:rPr>
                <w:rFonts w:ascii="Cambria" w:hAnsi="Cambria"/>
                <w:b/>
                <w:sz w:val="20"/>
              </w:rPr>
              <w:t xml:space="preserve"> </w:t>
            </w:r>
            <w:proofErr w:type="spellStart"/>
            <w:r w:rsidRPr="00A4247F">
              <w:rPr>
                <w:rFonts w:ascii="Cambria" w:hAnsi="Cambria"/>
                <w:b/>
                <w:sz w:val="20"/>
              </w:rPr>
              <w:t>rada</w:t>
            </w:r>
            <w:proofErr w:type="spellEnd"/>
          </w:p>
        </w:tc>
      </w:tr>
      <w:tr w:rsidR="00B15355" w:rsidRPr="0091523D" w:rsidTr="00B3767F">
        <w:tc>
          <w:tcPr>
            <w:tcW w:w="3931" w:type="dxa"/>
            <w:shd w:val="clear" w:color="auto" w:fill="auto"/>
          </w:tcPr>
          <w:p w:rsidR="00B15355" w:rsidRPr="0091523D" w:rsidRDefault="00B15355" w:rsidP="00B153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</w:tcPr>
          <w:p w:rsidR="00B15355" w:rsidRPr="0091523D" w:rsidRDefault="00B15355" w:rsidP="00B15355">
            <w:pPr>
              <w:rPr>
                <w:rFonts w:ascii="Cambria" w:hAnsi="Cambria"/>
                <w:sz w:val="20"/>
                <w:lang w:val="hr-HR"/>
              </w:rPr>
            </w:pPr>
            <w:r w:rsidRPr="0091523D">
              <w:rPr>
                <w:rFonts w:ascii="Cambria" w:hAnsi="Cambria"/>
                <w:sz w:val="20"/>
                <w:lang w:val="hr-HR"/>
              </w:rPr>
              <w:t>38314</w:t>
            </w:r>
          </w:p>
        </w:tc>
      </w:tr>
      <w:tr w:rsidR="00B15355" w:rsidRPr="0091523D" w:rsidTr="00B3767F">
        <w:tc>
          <w:tcPr>
            <w:tcW w:w="3931" w:type="dxa"/>
            <w:shd w:val="clear" w:color="auto" w:fill="auto"/>
          </w:tcPr>
          <w:p w:rsidR="00B15355" w:rsidRPr="0091523D" w:rsidRDefault="00B15355" w:rsidP="00B153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</w:tcPr>
          <w:p w:rsidR="00B15355" w:rsidRPr="0091523D" w:rsidRDefault="00B15355" w:rsidP="00B15355">
            <w:pPr>
              <w:rPr>
                <w:rFonts w:ascii="Cambria" w:hAnsi="Cambria"/>
                <w:sz w:val="20"/>
                <w:lang w:val="hr-HR"/>
              </w:rPr>
            </w:pPr>
            <w:r w:rsidRPr="0091523D">
              <w:rPr>
                <w:rFonts w:ascii="Cambria" w:hAnsi="Cambria"/>
                <w:sz w:val="20"/>
                <w:lang w:val="hr-HR"/>
              </w:rPr>
              <w:t>Stručni studij: Prehrambena tehnologija</w:t>
            </w:r>
          </w:p>
        </w:tc>
      </w:tr>
      <w:tr w:rsidR="00B15355" w:rsidRPr="0091523D" w:rsidTr="00B3767F">
        <w:tc>
          <w:tcPr>
            <w:tcW w:w="3931" w:type="dxa"/>
            <w:shd w:val="clear" w:color="auto" w:fill="auto"/>
          </w:tcPr>
          <w:p w:rsidR="00B15355" w:rsidRPr="0091523D" w:rsidRDefault="00B15355" w:rsidP="00B153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</w:tcPr>
          <w:p w:rsidR="00B15355" w:rsidRPr="0091523D" w:rsidRDefault="006566B8" w:rsidP="00B15355">
            <w:pPr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dr.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sc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>. Berislav Čović, pred.</w:t>
            </w:r>
          </w:p>
        </w:tc>
      </w:tr>
      <w:tr w:rsidR="00B15355" w:rsidRPr="0091523D" w:rsidTr="00B3767F">
        <w:tc>
          <w:tcPr>
            <w:tcW w:w="3931" w:type="dxa"/>
          </w:tcPr>
          <w:p w:rsidR="00B15355" w:rsidRPr="0091523D" w:rsidRDefault="00B15355" w:rsidP="00B153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:rsidR="00B15355" w:rsidRPr="0091523D" w:rsidRDefault="00B15355" w:rsidP="00B15355">
            <w:pPr>
              <w:rPr>
                <w:rFonts w:ascii="Cambria" w:hAnsi="Cambria"/>
                <w:sz w:val="20"/>
                <w:lang w:val="hr-HR"/>
              </w:rPr>
            </w:pPr>
            <w:r w:rsidRPr="0091523D">
              <w:rPr>
                <w:rFonts w:ascii="Cambria" w:hAnsi="Cambria"/>
                <w:sz w:val="20"/>
                <w:lang w:val="hr-HR"/>
              </w:rPr>
              <w:t>/</w:t>
            </w:r>
          </w:p>
        </w:tc>
      </w:tr>
      <w:tr w:rsidR="00B15355" w:rsidRPr="0091523D" w:rsidTr="00B3767F">
        <w:tc>
          <w:tcPr>
            <w:tcW w:w="3931" w:type="dxa"/>
          </w:tcPr>
          <w:p w:rsidR="00B15355" w:rsidRPr="0091523D" w:rsidRDefault="00B15355" w:rsidP="00B153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:rsidR="00B15355" w:rsidRPr="0091523D" w:rsidRDefault="00B15355" w:rsidP="00B15355">
            <w:pPr>
              <w:rPr>
                <w:rFonts w:ascii="Cambria" w:hAnsi="Cambria"/>
                <w:sz w:val="20"/>
                <w:lang w:val="hr-HR"/>
              </w:rPr>
            </w:pPr>
            <w:r w:rsidRPr="0091523D">
              <w:rPr>
                <w:rFonts w:ascii="Cambria" w:hAnsi="Cambria"/>
                <w:sz w:val="20"/>
                <w:lang w:val="hr-HR"/>
              </w:rPr>
              <w:t>2</w:t>
            </w:r>
          </w:p>
        </w:tc>
      </w:tr>
      <w:tr w:rsidR="00B15355" w:rsidRPr="0091523D" w:rsidTr="00B3767F">
        <w:tc>
          <w:tcPr>
            <w:tcW w:w="3931" w:type="dxa"/>
          </w:tcPr>
          <w:p w:rsidR="00B15355" w:rsidRPr="0091523D" w:rsidRDefault="00B15355" w:rsidP="00B153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:rsidR="00B15355" w:rsidRPr="0091523D" w:rsidRDefault="00B15355" w:rsidP="00B15355">
            <w:pPr>
              <w:rPr>
                <w:rFonts w:ascii="Cambria" w:hAnsi="Cambria"/>
                <w:sz w:val="20"/>
                <w:lang w:val="hr-HR"/>
              </w:rPr>
            </w:pPr>
            <w:r w:rsidRPr="0091523D">
              <w:rPr>
                <w:rFonts w:ascii="Cambria" w:hAnsi="Cambria"/>
                <w:sz w:val="20"/>
                <w:lang w:val="hr-HR"/>
              </w:rPr>
              <w:t>I.</w:t>
            </w:r>
          </w:p>
        </w:tc>
      </w:tr>
      <w:tr w:rsidR="00B15355" w:rsidRPr="0091523D" w:rsidTr="00B3767F">
        <w:tc>
          <w:tcPr>
            <w:tcW w:w="3931" w:type="dxa"/>
          </w:tcPr>
          <w:p w:rsidR="00B15355" w:rsidRPr="0091523D" w:rsidRDefault="00B15355" w:rsidP="00B153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:rsidR="00B15355" w:rsidRPr="0091523D" w:rsidRDefault="00217BD4" w:rsidP="00B15355">
            <w:pPr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2022./2023</w:t>
            </w:r>
            <w:r w:rsidR="00B15355" w:rsidRPr="0091523D">
              <w:rPr>
                <w:rFonts w:ascii="Cambria" w:hAnsi="Cambria"/>
                <w:sz w:val="20"/>
                <w:lang w:val="hr-HR"/>
              </w:rPr>
              <w:t>.</w:t>
            </w:r>
          </w:p>
        </w:tc>
      </w:tr>
      <w:tr w:rsidR="00B15355" w:rsidRPr="0091523D" w:rsidTr="00B3767F">
        <w:tc>
          <w:tcPr>
            <w:tcW w:w="3931" w:type="dxa"/>
          </w:tcPr>
          <w:p w:rsidR="00B15355" w:rsidRPr="0091523D" w:rsidRDefault="00B15355" w:rsidP="00B153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:rsidR="00B15355" w:rsidRPr="0091523D" w:rsidRDefault="00B15355" w:rsidP="00B15355">
            <w:pPr>
              <w:rPr>
                <w:rFonts w:ascii="Cambria" w:hAnsi="Cambria"/>
                <w:sz w:val="20"/>
                <w:lang w:val="hr-HR"/>
              </w:rPr>
            </w:pPr>
            <w:r w:rsidRPr="0091523D">
              <w:rPr>
                <w:rFonts w:ascii="Cambria" w:hAnsi="Cambria"/>
                <w:sz w:val="20"/>
                <w:lang w:val="hr-HR"/>
              </w:rPr>
              <w:t>Nema uvjeta pristupa</w:t>
            </w:r>
          </w:p>
        </w:tc>
      </w:tr>
      <w:tr w:rsidR="00B15355" w:rsidRPr="0091523D" w:rsidTr="00B3767F">
        <w:tc>
          <w:tcPr>
            <w:tcW w:w="3931" w:type="dxa"/>
          </w:tcPr>
          <w:p w:rsidR="00B15355" w:rsidRPr="0091523D" w:rsidRDefault="00B15355" w:rsidP="00B153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:rsidR="00B15355" w:rsidRPr="0091523D" w:rsidRDefault="00B15355" w:rsidP="00B15355">
            <w:pPr>
              <w:rPr>
                <w:rFonts w:ascii="Cambria" w:hAnsi="Cambria"/>
                <w:sz w:val="20"/>
                <w:lang w:val="hr-HR"/>
              </w:rPr>
            </w:pPr>
            <w:r w:rsidRPr="0091523D">
              <w:rPr>
                <w:rFonts w:ascii="Cambria" w:hAnsi="Cambria"/>
                <w:sz w:val="20"/>
                <w:lang w:val="hr-HR"/>
              </w:rPr>
              <w:t>Ne</w:t>
            </w:r>
          </w:p>
        </w:tc>
      </w:tr>
      <w:tr w:rsidR="00B15355" w:rsidRPr="0091523D" w:rsidTr="00B3767F">
        <w:tc>
          <w:tcPr>
            <w:tcW w:w="3931" w:type="dxa"/>
          </w:tcPr>
          <w:p w:rsidR="00B15355" w:rsidRPr="0091523D" w:rsidRDefault="00B15355" w:rsidP="00B153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:rsidR="00B15355" w:rsidRPr="0091523D" w:rsidRDefault="00B15355" w:rsidP="00B15355">
            <w:pPr>
              <w:rPr>
                <w:rFonts w:ascii="Cambria" w:hAnsi="Cambria"/>
                <w:sz w:val="20"/>
                <w:lang w:val="hr-HR"/>
              </w:rPr>
            </w:pPr>
            <w:r w:rsidRPr="0091523D">
              <w:rPr>
                <w:rFonts w:ascii="Cambria" w:hAnsi="Cambria"/>
                <w:sz w:val="20"/>
                <w:lang w:val="hr-HR"/>
              </w:rPr>
              <w:t xml:space="preserve">Cilj predmeta je upoznati studente s osnovama organizacijske teorije kao i sa pojmovima i učincima koji se odvijaju unutar organizacijske klime i kulture. Studenti će biti upoznati s određenim problemima oko formiranja učinkovitih radnih grupa, kako bi razumjeli procese koji se odvijaju unutar suvremenih organizacija te znali pristupiti određenim izazovima u promjeni suvremenog razvoja organizacije. Stečeno znanje studentima će pomoći da znaju opisati i objasniti ponašanja ljudi u radnim organizacijama na međuzavisnim razinama: pojedinca, grupe i organizacije u cjelini, te da znaju prepoznati i uspješno prevenirati na sve veći utjecaj umora i stresa na radni proces, s ciljem poboljšanja radne </w:t>
            </w:r>
            <w:proofErr w:type="spellStart"/>
            <w:r w:rsidRPr="0091523D">
              <w:rPr>
                <w:rFonts w:ascii="Cambria" w:hAnsi="Cambria"/>
                <w:sz w:val="20"/>
                <w:lang w:val="hr-HR"/>
              </w:rPr>
              <w:t>učinovitosti</w:t>
            </w:r>
            <w:proofErr w:type="spellEnd"/>
            <w:r w:rsidRPr="0091523D">
              <w:rPr>
                <w:rFonts w:ascii="Cambria" w:hAnsi="Cambria"/>
                <w:sz w:val="20"/>
                <w:lang w:val="hr-HR"/>
              </w:rPr>
              <w:t xml:space="preserve"> i produktivnosti.</w:t>
            </w:r>
          </w:p>
        </w:tc>
      </w:tr>
    </w:tbl>
    <w:p w:rsidR="006C68C9" w:rsidRPr="0091523D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91523D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91523D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91523D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263649" w:rsidRPr="0091523D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:rsidR="00263649" w:rsidRPr="0091523D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:rsidR="00263649" w:rsidRPr="0091523D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:rsidR="00263649" w:rsidRPr="0091523D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91523D" w:rsidRPr="0091523D" w:rsidTr="0067056A">
        <w:trPr>
          <w:trHeight w:val="90"/>
          <w:jc w:val="center"/>
        </w:trPr>
        <w:tc>
          <w:tcPr>
            <w:tcW w:w="2271" w:type="dxa"/>
          </w:tcPr>
          <w:p w:rsidR="0091523D" w:rsidRPr="0091523D" w:rsidRDefault="0091523D" w:rsidP="0091523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:rsidR="0091523D" w:rsidRPr="0091523D" w:rsidRDefault="0091523D" w:rsidP="0091523D">
            <w:pPr>
              <w:rPr>
                <w:rFonts w:ascii="Cambria" w:hAnsi="Cambria"/>
                <w:sz w:val="20"/>
                <w:lang w:val="hr-HR"/>
              </w:rPr>
            </w:pPr>
            <w:r w:rsidRPr="0091523D">
              <w:rPr>
                <w:rFonts w:ascii="Cambria" w:hAnsi="Cambria"/>
                <w:sz w:val="20"/>
                <w:lang w:val="hr-HR"/>
              </w:rPr>
              <w:t>1</w:t>
            </w:r>
          </w:p>
        </w:tc>
        <w:tc>
          <w:tcPr>
            <w:tcW w:w="2271" w:type="dxa"/>
          </w:tcPr>
          <w:p w:rsidR="0091523D" w:rsidRPr="0091523D" w:rsidRDefault="0091523D" w:rsidP="0091523D">
            <w:pPr>
              <w:rPr>
                <w:rFonts w:ascii="Cambria" w:hAnsi="Cambria"/>
                <w:sz w:val="20"/>
                <w:lang w:val="hr-HR"/>
              </w:rPr>
            </w:pPr>
            <w:r w:rsidRPr="0091523D">
              <w:rPr>
                <w:rFonts w:ascii="Cambria" w:hAnsi="Cambria"/>
                <w:sz w:val="20"/>
                <w:lang w:val="hr-HR"/>
              </w:rPr>
              <w:t>15</w:t>
            </w:r>
          </w:p>
        </w:tc>
        <w:tc>
          <w:tcPr>
            <w:tcW w:w="2271" w:type="dxa"/>
          </w:tcPr>
          <w:p w:rsidR="0091523D" w:rsidRPr="0091523D" w:rsidRDefault="0091523D" w:rsidP="0091523D">
            <w:pPr>
              <w:rPr>
                <w:rFonts w:ascii="Cambria" w:hAnsi="Cambria"/>
                <w:sz w:val="20"/>
                <w:lang w:val="hr-HR"/>
              </w:rPr>
            </w:pPr>
            <w:r w:rsidRPr="0091523D">
              <w:rPr>
                <w:rFonts w:ascii="Cambria" w:hAnsi="Cambria"/>
                <w:sz w:val="20"/>
                <w:lang w:val="hr-HR"/>
              </w:rPr>
              <w:t>Prisutnost više od 90%</w:t>
            </w:r>
          </w:p>
        </w:tc>
      </w:tr>
      <w:tr w:rsidR="0091523D" w:rsidRPr="0091523D" w:rsidTr="0067056A">
        <w:trPr>
          <w:jc w:val="center"/>
        </w:trPr>
        <w:tc>
          <w:tcPr>
            <w:tcW w:w="2271" w:type="dxa"/>
          </w:tcPr>
          <w:p w:rsidR="0091523D" w:rsidRPr="0091523D" w:rsidRDefault="0091523D" w:rsidP="0091523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:rsidR="0091523D" w:rsidRPr="0091523D" w:rsidRDefault="0091523D" w:rsidP="0091523D">
            <w:pPr>
              <w:rPr>
                <w:rFonts w:ascii="Cambria" w:hAnsi="Cambria"/>
                <w:sz w:val="20"/>
                <w:lang w:val="hr-HR"/>
              </w:rPr>
            </w:pPr>
            <w:r w:rsidRPr="0091523D">
              <w:rPr>
                <w:rFonts w:ascii="Cambria" w:hAnsi="Cambria"/>
                <w:sz w:val="20"/>
                <w:lang w:val="hr-HR"/>
              </w:rPr>
              <w:t>1</w:t>
            </w:r>
          </w:p>
        </w:tc>
        <w:tc>
          <w:tcPr>
            <w:tcW w:w="2271" w:type="dxa"/>
          </w:tcPr>
          <w:p w:rsidR="0091523D" w:rsidRPr="0091523D" w:rsidRDefault="0091523D" w:rsidP="0091523D">
            <w:pPr>
              <w:rPr>
                <w:rFonts w:ascii="Cambria" w:hAnsi="Cambria"/>
                <w:sz w:val="20"/>
                <w:lang w:val="hr-HR"/>
              </w:rPr>
            </w:pPr>
            <w:r w:rsidRPr="0091523D">
              <w:rPr>
                <w:rFonts w:ascii="Cambria" w:hAnsi="Cambria"/>
                <w:sz w:val="20"/>
                <w:lang w:val="hr-HR"/>
              </w:rPr>
              <w:t>15</w:t>
            </w:r>
          </w:p>
        </w:tc>
        <w:tc>
          <w:tcPr>
            <w:tcW w:w="2271" w:type="dxa"/>
          </w:tcPr>
          <w:p w:rsidR="0091523D" w:rsidRPr="0091523D" w:rsidRDefault="0091523D" w:rsidP="0091523D">
            <w:pPr>
              <w:rPr>
                <w:rFonts w:ascii="Cambria" w:hAnsi="Cambria"/>
                <w:sz w:val="20"/>
                <w:lang w:val="hr-HR"/>
              </w:rPr>
            </w:pPr>
            <w:r w:rsidRPr="0091523D">
              <w:rPr>
                <w:rFonts w:ascii="Cambria" w:hAnsi="Cambria"/>
                <w:sz w:val="20"/>
                <w:lang w:val="hr-HR"/>
              </w:rPr>
              <w:t>Prisutnost više od 90%</w:t>
            </w:r>
          </w:p>
        </w:tc>
      </w:tr>
      <w:tr w:rsidR="0091523D" w:rsidRPr="0091523D" w:rsidTr="0067056A">
        <w:trPr>
          <w:jc w:val="center"/>
        </w:trPr>
        <w:tc>
          <w:tcPr>
            <w:tcW w:w="2271" w:type="dxa"/>
          </w:tcPr>
          <w:p w:rsidR="0091523D" w:rsidRPr="0091523D" w:rsidRDefault="0091523D" w:rsidP="0091523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:rsidR="0091523D" w:rsidRPr="0091523D" w:rsidRDefault="0091523D" w:rsidP="0091523D">
            <w:pPr>
              <w:rPr>
                <w:rFonts w:ascii="Cambria" w:hAnsi="Cambria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91523D" w:rsidRPr="0091523D" w:rsidRDefault="0091523D" w:rsidP="0091523D">
            <w:pPr>
              <w:rPr>
                <w:rFonts w:ascii="Cambria" w:hAnsi="Cambria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91523D" w:rsidRPr="0091523D" w:rsidRDefault="0091523D" w:rsidP="0091523D">
            <w:pPr>
              <w:rPr>
                <w:rFonts w:ascii="Cambria" w:hAnsi="Cambria"/>
                <w:sz w:val="20"/>
                <w:lang w:val="hr-HR"/>
              </w:rPr>
            </w:pPr>
          </w:p>
        </w:tc>
      </w:tr>
      <w:tr w:rsidR="0091523D" w:rsidRPr="0091523D" w:rsidTr="0067056A">
        <w:trPr>
          <w:jc w:val="center"/>
        </w:trPr>
        <w:tc>
          <w:tcPr>
            <w:tcW w:w="2271" w:type="dxa"/>
          </w:tcPr>
          <w:p w:rsidR="0091523D" w:rsidRPr="0091523D" w:rsidRDefault="0091523D" w:rsidP="0091523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:rsidR="0091523D" w:rsidRPr="0091523D" w:rsidRDefault="0091523D" w:rsidP="0091523D">
            <w:pPr>
              <w:rPr>
                <w:rFonts w:ascii="Cambria" w:hAnsi="Cambria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91523D" w:rsidRPr="0091523D" w:rsidRDefault="0091523D" w:rsidP="0091523D">
            <w:pPr>
              <w:rPr>
                <w:rFonts w:ascii="Cambria" w:hAnsi="Cambria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91523D" w:rsidRPr="0091523D" w:rsidRDefault="0091523D" w:rsidP="0091523D">
            <w:pPr>
              <w:rPr>
                <w:rFonts w:ascii="Cambria" w:hAnsi="Cambria"/>
                <w:sz w:val="20"/>
                <w:lang w:val="hr-HR"/>
              </w:rPr>
            </w:pPr>
          </w:p>
        </w:tc>
      </w:tr>
      <w:tr w:rsidR="0091523D" w:rsidRPr="0091523D" w:rsidTr="0067056A">
        <w:trPr>
          <w:jc w:val="center"/>
        </w:trPr>
        <w:tc>
          <w:tcPr>
            <w:tcW w:w="2271" w:type="dxa"/>
          </w:tcPr>
          <w:p w:rsidR="0091523D" w:rsidRPr="0091523D" w:rsidRDefault="0091523D" w:rsidP="0091523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:rsidR="0091523D" w:rsidRPr="0091523D" w:rsidRDefault="0091523D" w:rsidP="0091523D">
            <w:pPr>
              <w:rPr>
                <w:rFonts w:ascii="Cambria" w:hAnsi="Cambria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91523D" w:rsidRPr="0091523D" w:rsidRDefault="0091523D" w:rsidP="0091523D">
            <w:pPr>
              <w:rPr>
                <w:rFonts w:ascii="Cambria" w:hAnsi="Cambria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91523D" w:rsidRPr="0091523D" w:rsidRDefault="0091523D" w:rsidP="0091523D">
            <w:pPr>
              <w:rPr>
                <w:rFonts w:ascii="Cambria" w:hAnsi="Cambria"/>
                <w:sz w:val="20"/>
                <w:lang w:val="hr-HR"/>
              </w:rPr>
            </w:pPr>
          </w:p>
        </w:tc>
      </w:tr>
      <w:tr w:rsidR="0091523D" w:rsidRPr="0091523D" w:rsidTr="0067056A">
        <w:trPr>
          <w:jc w:val="center"/>
        </w:trPr>
        <w:tc>
          <w:tcPr>
            <w:tcW w:w="2271" w:type="dxa"/>
          </w:tcPr>
          <w:p w:rsidR="0091523D" w:rsidRPr="0091523D" w:rsidRDefault="0091523D" w:rsidP="0091523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:rsidR="0091523D" w:rsidRPr="0091523D" w:rsidRDefault="0091523D" w:rsidP="0091523D">
            <w:pPr>
              <w:rPr>
                <w:rFonts w:ascii="Cambria" w:hAnsi="Cambria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91523D" w:rsidRPr="0091523D" w:rsidRDefault="0091523D" w:rsidP="0091523D">
            <w:pPr>
              <w:rPr>
                <w:rFonts w:ascii="Cambria" w:hAnsi="Cambria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91523D" w:rsidRPr="0091523D" w:rsidRDefault="0091523D" w:rsidP="0091523D">
            <w:pPr>
              <w:rPr>
                <w:rFonts w:ascii="Cambria" w:hAnsi="Cambria"/>
                <w:sz w:val="20"/>
                <w:lang w:val="hr-HR"/>
              </w:rPr>
            </w:pPr>
          </w:p>
        </w:tc>
      </w:tr>
      <w:tr w:rsidR="0091523D" w:rsidRPr="0091523D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91523D" w:rsidRPr="0091523D" w:rsidRDefault="0091523D" w:rsidP="0091523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:rsidR="0091523D" w:rsidRPr="0091523D" w:rsidRDefault="0091523D" w:rsidP="0091523D">
            <w:pPr>
              <w:rPr>
                <w:rFonts w:ascii="Cambria" w:hAnsi="Cambria"/>
                <w:sz w:val="20"/>
                <w:lang w:val="hr-HR"/>
              </w:rPr>
            </w:pPr>
            <w:r w:rsidRPr="0091523D">
              <w:rPr>
                <w:rFonts w:ascii="Cambria" w:hAnsi="Cambria"/>
                <w:sz w:val="20"/>
                <w:lang w:val="hr-HR"/>
              </w:rPr>
              <w:t>2</w:t>
            </w:r>
          </w:p>
        </w:tc>
        <w:tc>
          <w:tcPr>
            <w:tcW w:w="2271" w:type="dxa"/>
            <w:shd w:val="clear" w:color="auto" w:fill="D9D9D9"/>
          </w:tcPr>
          <w:p w:rsidR="0091523D" w:rsidRPr="0091523D" w:rsidRDefault="0091523D" w:rsidP="0091523D">
            <w:pPr>
              <w:rPr>
                <w:rFonts w:ascii="Cambria" w:hAnsi="Cambria"/>
                <w:sz w:val="20"/>
                <w:lang w:val="hr-HR"/>
              </w:rPr>
            </w:pPr>
            <w:r w:rsidRPr="0091523D">
              <w:rPr>
                <w:rFonts w:ascii="Cambria" w:hAnsi="Cambria"/>
                <w:sz w:val="20"/>
                <w:lang w:val="hr-HR"/>
              </w:rPr>
              <w:t>30</w:t>
            </w:r>
          </w:p>
        </w:tc>
        <w:tc>
          <w:tcPr>
            <w:tcW w:w="2271" w:type="dxa"/>
            <w:shd w:val="clear" w:color="auto" w:fill="D9D9D9"/>
          </w:tcPr>
          <w:p w:rsidR="0091523D" w:rsidRPr="0091523D" w:rsidRDefault="0091523D" w:rsidP="0091523D">
            <w:pPr>
              <w:rPr>
                <w:rFonts w:ascii="Cambria" w:hAnsi="Cambria"/>
                <w:sz w:val="20"/>
                <w:lang w:val="hr-HR"/>
              </w:rPr>
            </w:pPr>
          </w:p>
        </w:tc>
      </w:tr>
    </w:tbl>
    <w:p w:rsidR="00CE6758" w:rsidRPr="0091523D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91523D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91523D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91523D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:rsidR="00263649" w:rsidRPr="0091523D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263649" w:rsidRPr="0091523D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263649" w:rsidRPr="0091523D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:rsidR="00263649" w:rsidRPr="0091523D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263649" w:rsidRPr="0091523D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:rsidR="00263649" w:rsidRPr="0091523D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91523D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:rsidR="00263649" w:rsidRPr="0091523D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0F34BC" w:rsidRPr="0091523D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0F34BC" w:rsidRPr="0091523D" w:rsidRDefault="000F34BC" w:rsidP="000F34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0F34BC" w:rsidRPr="000F34BC" w:rsidRDefault="000F34BC" w:rsidP="000F34BC">
            <w:pPr>
              <w:rPr>
                <w:rFonts w:ascii="Cambria" w:hAnsi="Cambria"/>
                <w:sz w:val="20"/>
              </w:rPr>
            </w:pPr>
            <w:r w:rsidRPr="000F34BC">
              <w:rPr>
                <w:rFonts w:ascii="Cambria" w:hAnsi="Cambria"/>
                <w:sz w:val="20"/>
              </w:rPr>
              <w:t xml:space="preserve">I1: </w:t>
            </w:r>
            <w:proofErr w:type="spellStart"/>
            <w:r w:rsidRPr="000F34BC">
              <w:rPr>
                <w:rFonts w:ascii="Cambria" w:hAnsi="Cambria"/>
                <w:sz w:val="20"/>
              </w:rPr>
              <w:t>Definirati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pojam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0F34BC">
              <w:rPr>
                <w:rFonts w:ascii="Cambria" w:hAnsi="Cambria"/>
                <w:sz w:val="20"/>
              </w:rPr>
              <w:t>strukturu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i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kulturu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organizacije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i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organizacijskog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ponašanja</w:t>
            </w:r>
            <w:proofErr w:type="spellEnd"/>
            <w:r w:rsidRPr="000F34BC">
              <w:rPr>
                <w:rFonts w:ascii="Cambria" w:hAnsi="Cambria"/>
                <w:sz w:val="20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0F34BC" w:rsidRPr="000F34BC" w:rsidRDefault="000F34BC" w:rsidP="000F34BC">
            <w:pPr>
              <w:rPr>
                <w:rFonts w:ascii="Cambria" w:hAnsi="Cambria"/>
                <w:sz w:val="20"/>
              </w:rPr>
            </w:pPr>
            <w:proofErr w:type="spellStart"/>
            <w:r w:rsidRPr="000F34BC">
              <w:rPr>
                <w:rFonts w:ascii="Cambria" w:hAnsi="Cambria"/>
                <w:sz w:val="20"/>
              </w:rPr>
              <w:t>Ispit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B755EE" w:rsidRPr="00B755EE" w:rsidRDefault="00B755EE" w:rsidP="00B755E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755EE">
              <w:rPr>
                <w:rFonts w:ascii="Cambria" w:hAnsi="Cambria" w:cs="Calibri"/>
                <w:sz w:val="20"/>
                <w:lang w:val="hr-HR"/>
              </w:rPr>
              <w:t>Ocjenski</w:t>
            </w:r>
            <w:proofErr w:type="spellEnd"/>
            <w:r w:rsidRPr="00B755EE">
              <w:rPr>
                <w:rFonts w:ascii="Cambria" w:hAnsi="Cambria" w:cs="Calibri"/>
                <w:sz w:val="20"/>
                <w:lang w:val="hr-HR"/>
              </w:rPr>
              <w:t xml:space="preserve"> bodovi studenata tijekom nastave: Prisustvo i aktivnost studenata na nastavi - 15 Ispit – 65</w:t>
            </w:r>
          </w:p>
          <w:p w:rsidR="00B755EE" w:rsidRPr="00B755EE" w:rsidRDefault="00B755EE" w:rsidP="00B755E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755EE">
              <w:rPr>
                <w:rFonts w:ascii="Cambria" w:hAnsi="Cambria" w:cs="Calibri"/>
                <w:sz w:val="20"/>
                <w:lang w:val="hr-HR"/>
              </w:rPr>
              <w:t>Usmeni ispit – 20 bodova</w:t>
            </w:r>
          </w:p>
          <w:p w:rsidR="00B755EE" w:rsidRPr="00B755EE" w:rsidRDefault="00B755EE" w:rsidP="00B755E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755EE">
              <w:rPr>
                <w:rFonts w:ascii="Cambria" w:hAnsi="Cambria" w:cs="Calibri"/>
                <w:sz w:val="20"/>
                <w:lang w:val="hr-HR"/>
              </w:rPr>
              <w:lastRenderedPageBreak/>
              <w:t>Ukupno: 100 bodova</w:t>
            </w:r>
          </w:p>
          <w:p w:rsidR="000F34BC" w:rsidRPr="0091523D" w:rsidRDefault="000F34BC" w:rsidP="000F34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F34BC" w:rsidRPr="0091523D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0F34BC" w:rsidRPr="0091523D" w:rsidRDefault="000F34BC" w:rsidP="000F34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0F34BC" w:rsidRPr="000F34BC" w:rsidRDefault="000F34BC" w:rsidP="000F34BC">
            <w:pPr>
              <w:rPr>
                <w:rFonts w:ascii="Cambria" w:hAnsi="Cambria"/>
                <w:sz w:val="20"/>
              </w:rPr>
            </w:pPr>
            <w:r w:rsidRPr="000F34BC">
              <w:rPr>
                <w:rFonts w:ascii="Cambria" w:hAnsi="Cambria"/>
                <w:sz w:val="20"/>
              </w:rPr>
              <w:t xml:space="preserve">I2: </w:t>
            </w:r>
            <w:proofErr w:type="spellStart"/>
            <w:r w:rsidRPr="000F34BC">
              <w:rPr>
                <w:rFonts w:ascii="Cambria" w:hAnsi="Cambria"/>
                <w:sz w:val="20"/>
              </w:rPr>
              <w:t>Definirati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bitne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odrednice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procesa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komunikacije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0F34BC">
              <w:rPr>
                <w:rFonts w:ascii="Cambria" w:hAnsi="Cambria"/>
                <w:sz w:val="20"/>
              </w:rPr>
              <w:t>prepreke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0F34BC">
              <w:rPr>
                <w:rFonts w:ascii="Cambria" w:hAnsi="Cambria"/>
                <w:sz w:val="20"/>
              </w:rPr>
              <w:t>komunikaciji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i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tehnike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poboljšanja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komunikacije</w:t>
            </w:r>
            <w:proofErr w:type="spellEnd"/>
            <w:r w:rsidRPr="000F34BC">
              <w:rPr>
                <w:rFonts w:ascii="Cambria" w:hAnsi="Cambria"/>
                <w:sz w:val="20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0F34BC" w:rsidRPr="000F34BC" w:rsidRDefault="000F34BC" w:rsidP="000F34BC">
            <w:pPr>
              <w:rPr>
                <w:rFonts w:ascii="Cambria" w:hAnsi="Cambria"/>
                <w:sz w:val="20"/>
              </w:rPr>
            </w:pPr>
            <w:proofErr w:type="spellStart"/>
            <w:r w:rsidRPr="000F34BC">
              <w:rPr>
                <w:rFonts w:ascii="Cambria" w:hAnsi="Cambria"/>
                <w:sz w:val="20"/>
              </w:rPr>
              <w:t>Ispit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0F34BC" w:rsidRPr="0091523D" w:rsidRDefault="000F34BC" w:rsidP="000F34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F34BC" w:rsidRPr="0091523D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0F34BC" w:rsidRPr="0091523D" w:rsidRDefault="000F34BC" w:rsidP="000F34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0F34BC" w:rsidRPr="000F34BC" w:rsidRDefault="000F34BC" w:rsidP="000F34BC">
            <w:pPr>
              <w:rPr>
                <w:rFonts w:ascii="Cambria" w:hAnsi="Cambria"/>
                <w:sz w:val="20"/>
              </w:rPr>
            </w:pPr>
            <w:r w:rsidRPr="000F34BC">
              <w:rPr>
                <w:rFonts w:ascii="Cambria" w:hAnsi="Cambria"/>
                <w:sz w:val="20"/>
              </w:rPr>
              <w:t xml:space="preserve">I3: </w:t>
            </w:r>
            <w:proofErr w:type="spellStart"/>
            <w:r w:rsidRPr="000F34BC">
              <w:rPr>
                <w:rFonts w:ascii="Cambria" w:hAnsi="Cambria"/>
                <w:sz w:val="20"/>
              </w:rPr>
              <w:t>Definirati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pojam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i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teorije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motivacije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i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rukovođenja</w:t>
            </w:r>
            <w:proofErr w:type="spellEnd"/>
            <w:r w:rsidRPr="000F34BC">
              <w:rPr>
                <w:rFonts w:ascii="Cambria" w:hAnsi="Cambria"/>
                <w:sz w:val="20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0F34BC" w:rsidRPr="000F34BC" w:rsidRDefault="000F34BC" w:rsidP="000F34BC">
            <w:pPr>
              <w:rPr>
                <w:rFonts w:ascii="Cambria" w:hAnsi="Cambria"/>
                <w:sz w:val="20"/>
              </w:rPr>
            </w:pPr>
            <w:proofErr w:type="spellStart"/>
            <w:r w:rsidRPr="000F34BC">
              <w:rPr>
                <w:rFonts w:ascii="Cambria" w:hAnsi="Cambria"/>
                <w:sz w:val="20"/>
              </w:rPr>
              <w:t>Ispit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0F34BC" w:rsidRPr="0091523D" w:rsidRDefault="000F34BC" w:rsidP="000F34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F34BC" w:rsidRPr="0091523D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0F34BC" w:rsidRPr="0091523D" w:rsidRDefault="000F34BC" w:rsidP="000F34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0F34BC" w:rsidRPr="000F34BC" w:rsidRDefault="000F34BC" w:rsidP="000F34BC">
            <w:pPr>
              <w:rPr>
                <w:rFonts w:ascii="Cambria" w:hAnsi="Cambria"/>
                <w:sz w:val="20"/>
              </w:rPr>
            </w:pPr>
            <w:r w:rsidRPr="000F34BC">
              <w:rPr>
                <w:rFonts w:ascii="Cambria" w:hAnsi="Cambria"/>
                <w:sz w:val="20"/>
              </w:rPr>
              <w:t xml:space="preserve">I4: </w:t>
            </w:r>
            <w:proofErr w:type="spellStart"/>
            <w:r w:rsidRPr="000F34BC">
              <w:rPr>
                <w:rFonts w:ascii="Cambria" w:hAnsi="Cambria"/>
                <w:sz w:val="20"/>
              </w:rPr>
              <w:t>Predložiti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tehnike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motiviranja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0F34BC">
              <w:rPr>
                <w:rFonts w:ascii="Cambria" w:hAnsi="Cambria"/>
                <w:sz w:val="20"/>
              </w:rPr>
              <w:t>eliminacije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umora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i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uspješnog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suočavanja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sa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stresom</w:t>
            </w:r>
            <w:proofErr w:type="spellEnd"/>
            <w:r w:rsidRPr="000F34BC">
              <w:rPr>
                <w:rFonts w:ascii="Cambria" w:hAnsi="Cambria"/>
                <w:sz w:val="20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0F34BC" w:rsidRPr="000F34BC" w:rsidRDefault="000F34BC" w:rsidP="000F34BC">
            <w:pPr>
              <w:rPr>
                <w:rFonts w:ascii="Cambria" w:hAnsi="Cambria"/>
                <w:sz w:val="20"/>
              </w:rPr>
            </w:pPr>
            <w:proofErr w:type="spellStart"/>
            <w:r w:rsidRPr="000F34BC">
              <w:rPr>
                <w:rFonts w:ascii="Cambria" w:hAnsi="Cambria"/>
                <w:sz w:val="20"/>
              </w:rPr>
              <w:t>Aktivnost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studenta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0F34BC" w:rsidRPr="0091523D" w:rsidRDefault="000F34BC" w:rsidP="000F34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F34BC" w:rsidRPr="0091523D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0F34BC" w:rsidRPr="0091523D" w:rsidRDefault="000F34BC" w:rsidP="000F34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0F34BC" w:rsidRPr="000F34BC" w:rsidRDefault="000F34BC" w:rsidP="000F34BC">
            <w:pPr>
              <w:rPr>
                <w:rFonts w:ascii="Cambria" w:hAnsi="Cambria"/>
                <w:sz w:val="20"/>
              </w:rPr>
            </w:pPr>
            <w:r w:rsidRPr="000F34BC">
              <w:rPr>
                <w:rFonts w:ascii="Cambria" w:hAnsi="Cambria"/>
                <w:sz w:val="20"/>
              </w:rPr>
              <w:t xml:space="preserve">I5: </w:t>
            </w:r>
            <w:proofErr w:type="spellStart"/>
            <w:r w:rsidRPr="000F34BC">
              <w:rPr>
                <w:rFonts w:ascii="Cambria" w:hAnsi="Cambria"/>
                <w:sz w:val="20"/>
              </w:rPr>
              <w:t>Interpretirati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ulogu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pojma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o </w:t>
            </w:r>
            <w:proofErr w:type="spellStart"/>
            <w:r w:rsidRPr="000F34BC">
              <w:rPr>
                <w:rFonts w:ascii="Cambria" w:hAnsi="Cambria"/>
                <w:sz w:val="20"/>
              </w:rPr>
              <w:t>sebi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0F34BC">
              <w:rPr>
                <w:rFonts w:ascii="Cambria" w:hAnsi="Cambria"/>
                <w:sz w:val="20"/>
              </w:rPr>
              <w:t>individualnih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značajki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osobe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i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samoprezentiranja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na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radnu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uspješnost</w:t>
            </w:r>
            <w:proofErr w:type="spellEnd"/>
            <w:r w:rsidRPr="000F34BC">
              <w:rPr>
                <w:rFonts w:ascii="Cambria" w:hAnsi="Cambria"/>
                <w:sz w:val="20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0F34BC" w:rsidRPr="000F34BC" w:rsidRDefault="000F34BC" w:rsidP="000F34BC">
            <w:pPr>
              <w:rPr>
                <w:rFonts w:ascii="Cambria" w:hAnsi="Cambria"/>
                <w:sz w:val="20"/>
              </w:rPr>
            </w:pPr>
            <w:proofErr w:type="spellStart"/>
            <w:r w:rsidRPr="000F34BC">
              <w:rPr>
                <w:rFonts w:ascii="Cambria" w:hAnsi="Cambria"/>
                <w:sz w:val="20"/>
              </w:rPr>
              <w:t>Aktivnost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studenta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0F34BC" w:rsidRPr="0091523D" w:rsidRDefault="000F34BC" w:rsidP="000F34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F34BC" w:rsidRPr="0091523D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0F34BC" w:rsidRPr="0091523D" w:rsidRDefault="000F34BC" w:rsidP="000F34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0F34BC" w:rsidRPr="000F34BC" w:rsidRDefault="000F34BC" w:rsidP="000F34BC">
            <w:pPr>
              <w:rPr>
                <w:rFonts w:ascii="Cambria" w:hAnsi="Cambria"/>
                <w:sz w:val="20"/>
              </w:rPr>
            </w:pPr>
            <w:r w:rsidRPr="000F34BC">
              <w:rPr>
                <w:rFonts w:ascii="Cambria" w:hAnsi="Cambria"/>
                <w:sz w:val="20"/>
              </w:rPr>
              <w:t xml:space="preserve">I6: </w:t>
            </w:r>
            <w:proofErr w:type="spellStart"/>
            <w:r w:rsidRPr="000F34BC">
              <w:rPr>
                <w:rFonts w:ascii="Cambria" w:hAnsi="Cambria"/>
                <w:sz w:val="20"/>
              </w:rPr>
              <w:t>Definirati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pojam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0F34BC">
              <w:rPr>
                <w:rFonts w:ascii="Cambria" w:hAnsi="Cambria"/>
                <w:sz w:val="20"/>
              </w:rPr>
              <w:t>vrste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0F34BC">
              <w:rPr>
                <w:rFonts w:ascii="Cambria" w:hAnsi="Cambria"/>
                <w:sz w:val="20"/>
              </w:rPr>
              <w:t>veličine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i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karakteristike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uspješnosti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tima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i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timskih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uloga</w:t>
            </w:r>
            <w:proofErr w:type="spellEnd"/>
            <w:r w:rsidRPr="000F34BC">
              <w:rPr>
                <w:rFonts w:ascii="Cambria" w:hAnsi="Cambria"/>
                <w:sz w:val="20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0F34BC" w:rsidRPr="000F34BC" w:rsidRDefault="000F34BC" w:rsidP="000F34BC">
            <w:pPr>
              <w:rPr>
                <w:rFonts w:ascii="Cambria" w:hAnsi="Cambria"/>
                <w:sz w:val="20"/>
              </w:rPr>
            </w:pPr>
            <w:proofErr w:type="spellStart"/>
            <w:r w:rsidRPr="000F34BC">
              <w:rPr>
                <w:rFonts w:ascii="Cambria" w:hAnsi="Cambria"/>
                <w:sz w:val="20"/>
              </w:rPr>
              <w:t>Ispit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0F34BC" w:rsidRPr="0091523D" w:rsidRDefault="000F34BC" w:rsidP="000F34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F34BC" w:rsidRPr="0091523D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0F34BC" w:rsidRPr="0091523D" w:rsidRDefault="000F34BC" w:rsidP="000F34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0F34BC" w:rsidRPr="000F34BC" w:rsidRDefault="000F34BC" w:rsidP="000F34BC">
            <w:pPr>
              <w:rPr>
                <w:rFonts w:ascii="Cambria" w:hAnsi="Cambria"/>
                <w:sz w:val="20"/>
              </w:rPr>
            </w:pPr>
            <w:r w:rsidRPr="000F34BC">
              <w:rPr>
                <w:rFonts w:ascii="Cambria" w:hAnsi="Cambria"/>
                <w:sz w:val="20"/>
              </w:rPr>
              <w:t xml:space="preserve">I7: </w:t>
            </w:r>
            <w:proofErr w:type="spellStart"/>
            <w:r w:rsidRPr="000F34BC">
              <w:rPr>
                <w:rFonts w:ascii="Cambria" w:hAnsi="Cambria"/>
                <w:sz w:val="20"/>
              </w:rPr>
              <w:t>Opisati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različite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načine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odlučivanja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i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rješavanja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konflikata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0F34BC">
              <w:rPr>
                <w:rFonts w:ascii="Cambria" w:hAnsi="Cambria"/>
                <w:sz w:val="20"/>
              </w:rPr>
              <w:t>skladu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sa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pravilima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etički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prihvatljivog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ponašanja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unutar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radne</w:t>
            </w:r>
            <w:proofErr w:type="spellEnd"/>
            <w:r w:rsidRPr="000F34B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F34BC">
              <w:rPr>
                <w:rFonts w:ascii="Cambria" w:hAnsi="Cambria"/>
                <w:sz w:val="20"/>
              </w:rPr>
              <w:t>organizacije</w:t>
            </w:r>
            <w:proofErr w:type="spellEnd"/>
            <w:r w:rsidRPr="000F34BC">
              <w:rPr>
                <w:rFonts w:ascii="Cambria" w:hAnsi="Cambria"/>
                <w:sz w:val="20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0F34BC" w:rsidRPr="000F34BC" w:rsidRDefault="000F34BC" w:rsidP="000F34BC">
            <w:pPr>
              <w:rPr>
                <w:rFonts w:ascii="Cambria" w:hAnsi="Cambria"/>
                <w:sz w:val="20"/>
              </w:rPr>
            </w:pPr>
            <w:proofErr w:type="spellStart"/>
            <w:r w:rsidRPr="000F34BC">
              <w:rPr>
                <w:rFonts w:ascii="Cambria" w:hAnsi="Cambria"/>
                <w:sz w:val="20"/>
              </w:rPr>
              <w:t>Ispit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0F34BC" w:rsidRPr="0091523D" w:rsidRDefault="000F34BC" w:rsidP="000F34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B15355" w:rsidRPr="0091523D" w:rsidTr="001E26BF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B15355" w:rsidRPr="0091523D" w:rsidRDefault="00B15355" w:rsidP="000F34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B15355" w:rsidRPr="000F34BC" w:rsidRDefault="00B15355" w:rsidP="000F34B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694" w:type="dxa"/>
          </w:tcPr>
          <w:p w:rsidR="00B15355" w:rsidRPr="000F34BC" w:rsidRDefault="00B15355" w:rsidP="000F34BC">
            <w:pPr>
              <w:rPr>
                <w:rFonts w:ascii="Cambria" w:hAnsi="Cambria"/>
                <w:sz w:val="20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  <w:tc>
          <w:tcPr>
            <w:tcW w:w="1559" w:type="dxa"/>
            <w:vMerge/>
            <w:shd w:val="clear" w:color="auto" w:fill="auto"/>
          </w:tcPr>
          <w:p w:rsidR="00B15355" w:rsidRPr="0091523D" w:rsidRDefault="00B15355" w:rsidP="000F34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B15355" w:rsidRPr="0091523D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:rsidR="00B15355" w:rsidRPr="0091523D" w:rsidRDefault="00B15355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</w:tcPr>
          <w:p w:rsidR="00B15355" w:rsidRDefault="00B15355" w:rsidP="00B15355">
            <w:pPr>
              <w:rPr>
                <w:rFonts w:ascii="Cambria" w:hAnsi="Cambria"/>
                <w:sz w:val="20"/>
              </w:rPr>
            </w:pPr>
            <w:r w:rsidRPr="00E15B53">
              <w:rPr>
                <w:rFonts w:ascii="Cambria" w:hAnsi="Cambria" w:cs="Calibri"/>
                <w:sz w:val="20"/>
                <w:lang w:val="hr-HR"/>
              </w:rPr>
              <w:t>ili alternativno formiranje konačne  ocjene</w:t>
            </w:r>
            <w:r w:rsidRPr="00E15B53">
              <w:rPr>
                <w:rFonts w:ascii="Cambria" w:hAnsi="Cambria"/>
              </w:rPr>
              <w:t xml:space="preserve">: </w:t>
            </w:r>
            <w:r>
              <w:rPr>
                <w:rFonts w:ascii="Cambria" w:hAnsi="Cambria"/>
                <w:sz w:val="20"/>
              </w:rPr>
              <w:t>I1 – I7</w:t>
            </w:r>
          </w:p>
          <w:p w:rsidR="00B15355" w:rsidRPr="00E15B53" w:rsidRDefault="00B15355" w:rsidP="00B15355">
            <w:pPr>
              <w:rPr>
                <w:rFonts w:ascii="Cambria" w:hAnsi="Cambria"/>
                <w:sz w:val="20"/>
              </w:rPr>
            </w:pPr>
          </w:p>
          <w:p w:rsidR="00B15355" w:rsidRPr="0091523D" w:rsidRDefault="00B15355" w:rsidP="00B15355">
            <w:pPr>
              <w:rPr>
                <w:rFonts w:ascii="Times New Roman" w:hAnsi="Times New Roman"/>
                <w:sz w:val="20"/>
                <w:lang w:val="hr-HR"/>
              </w:rPr>
            </w:pPr>
            <w:r w:rsidRPr="00C0659C">
              <w:rPr>
                <w:rFonts w:ascii="Cambria" w:hAnsi="Cambria" w:cs="Calibri"/>
                <w:sz w:val="20"/>
                <w:lang w:val="hr-HR"/>
              </w:rPr>
              <w:t>Ispit pismeni 80 bodova, usmeni 20 bodova</w:t>
            </w:r>
          </w:p>
        </w:tc>
        <w:tc>
          <w:tcPr>
            <w:tcW w:w="1559" w:type="dxa"/>
          </w:tcPr>
          <w:p w:rsidR="00B15355" w:rsidRPr="0091523D" w:rsidRDefault="00B15355" w:rsidP="0026364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B15355" w:rsidRPr="0091523D" w:rsidTr="0067056A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:rsidR="00B15355" w:rsidRPr="0091523D" w:rsidRDefault="00B15355" w:rsidP="00B153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B15355" w:rsidRPr="0091523D" w:rsidRDefault="00B15355" w:rsidP="00B153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  <w:shd w:val="clear" w:color="auto" w:fill="auto"/>
          </w:tcPr>
          <w:p w:rsidR="00B15355" w:rsidRPr="00983402" w:rsidRDefault="00B15355" w:rsidP="00B153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83402">
              <w:rPr>
                <w:rFonts w:ascii="Cambria" w:hAnsi="Cambria" w:cs="Calibri"/>
                <w:sz w:val="20"/>
                <w:lang w:val="hr-HR"/>
              </w:rPr>
              <w:t>Studenti će biti upoznati s psihosocijalnim odrednicama i modelima utjecaja organizacije na pojedinca i obrnuto, pojedinca na organizaciju. Poznavanje psihološke pozadine ponašanja ljudi, omogućit će im da planiraju tehnike motiviranja radnika i povećanja radne uspješnosti, kao i izbor primjerenih načina i tehnika suočavanja sa sve većim izazovom umora, stresa i sagorijevanja na poslu. Poznavanje uzroka konflikata i načina njihova rješavanja, omogućit će im izbjegavanje nepotrebnih te uspješno rješavanje neizbježnih konfliktnih situacija.</w:t>
            </w:r>
          </w:p>
        </w:tc>
      </w:tr>
    </w:tbl>
    <w:p w:rsidR="009E06C2" w:rsidRPr="0091523D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B15355" w:rsidRPr="0091523D" w:rsidTr="00263649">
        <w:trPr>
          <w:trHeight w:val="240"/>
        </w:trPr>
        <w:tc>
          <w:tcPr>
            <w:tcW w:w="2399" w:type="dxa"/>
            <w:shd w:val="clear" w:color="auto" w:fill="D9D9D9"/>
          </w:tcPr>
          <w:p w:rsidR="00B15355" w:rsidRPr="0091523D" w:rsidRDefault="00B15355" w:rsidP="00B153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  <w:shd w:val="clear" w:color="auto" w:fill="auto"/>
          </w:tcPr>
          <w:p w:rsidR="00B15355" w:rsidRPr="00B054B7" w:rsidRDefault="00B15355" w:rsidP="00B153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Prisutnost na predavanjima (više od 90%) i vježbama (više od 90%)</w:t>
            </w:r>
          </w:p>
        </w:tc>
      </w:tr>
      <w:tr w:rsidR="00B15355" w:rsidRPr="0091523D" w:rsidTr="00263649">
        <w:tc>
          <w:tcPr>
            <w:tcW w:w="2399" w:type="dxa"/>
            <w:shd w:val="clear" w:color="auto" w:fill="D9D9D9"/>
          </w:tcPr>
          <w:p w:rsidR="00B15355" w:rsidRPr="0091523D" w:rsidRDefault="00B15355" w:rsidP="00B153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  <w:shd w:val="clear" w:color="auto" w:fill="auto"/>
          </w:tcPr>
          <w:p w:rsidR="00B15355" w:rsidRPr="0031643E" w:rsidRDefault="00B15355" w:rsidP="00B153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Prisutnost na predavanjima (više od 90%) i vježbama (više od 90%)</w:t>
            </w:r>
          </w:p>
        </w:tc>
      </w:tr>
      <w:tr w:rsidR="00B15355" w:rsidRPr="0091523D" w:rsidTr="0067056A">
        <w:tc>
          <w:tcPr>
            <w:tcW w:w="2399" w:type="dxa"/>
            <w:shd w:val="clear" w:color="auto" w:fill="D9D9D9"/>
          </w:tcPr>
          <w:p w:rsidR="00B15355" w:rsidRPr="0091523D" w:rsidRDefault="00B15355" w:rsidP="00B15355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B15355" w:rsidRPr="0091523D" w:rsidRDefault="00B15355" w:rsidP="00B153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:rsidR="00B15355" w:rsidRPr="0091523D" w:rsidRDefault="00B15355" w:rsidP="00B153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:rsidR="00B15355" w:rsidRPr="0091523D" w:rsidRDefault="00B15355" w:rsidP="00B153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:rsidR="00B15355" w:rsidRPr="0091523D" w:rsidRDefault="00B15355" w:rsidP="00B153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:rsidR="00B15355" w:rsidRPr="0091523D" w:rsidRDefault="00B15355" w:rsidP="00B153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:rsidR="00B15355" w:rsidRPr="0091523D" w:rsidRDefault="00B15355" w:rsidP="00B153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:rsidR="00B15355" w:rsidRPr="0091523D" w:rsidRDefault="00B15355" w:rsidP="00B153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:rsidR="006D5959" w:rsidRPr="0091523D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91523D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91523D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AC1CDA" w:rsidRPr="0091523D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91523D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91523D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D90A11" w:rsidRPr="0091523D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91523D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D90A11" w:rsidRPr="0091523D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91523D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AC1CDA" w:rsidRPr="0091523D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91523D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AC1CDA" w:rsidRPr="0091523D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91523D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AC1CDA" w:rsidRPr="0091523D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91523D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AC1CDA" w:rsidRPr="0091523D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91523D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8D6260" w:rsidRPr="0091523D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91523D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AC1CDA" w:rsidRPr="0091523D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91523D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91523D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91523D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:rsidR="00AC1CDA" w:rsidRPr="0091523D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91523D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91523D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B15355" w:rsidRDefault="00B15355" w:rsidP="006D5959">
            <w:pPr>
              <w:rPr>
                <w:rFonts w:ascii="Cambria" w:hAnsi="Cambria"/>
                <w:sz w:val="20"/>
                <w:lang w:val="hr-HR" w:eastAsia="hr-HR"/>
              </w:rPr>
            </w:pPr>
            <w:r w:rsidRPr="00B15355">
              <w:rPr>
                <w:rFonts w:ascii="Cambria" w:hAnsi="Cambria"/>
                <w:sz w:val="20"/>
                <w:lang w:val="hr-HR" w:eastAsia="hr-HR"/>
              </w:rPr>
              <w:t>0,5</w:t>
            </w:r>
          </w:p>
        </w:tc>
        <w:tc>
          <w:tcPr>
            <w:tcW w:w="1275" w:type="dxa"/>
            <w:shd w:val="clear" w:color="auto" w:fill="auto"/>
          </w:tcPr>
          <w:p w:rsidR="00895FEB" w:rsidRPr="0091523D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91523D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:rsidR="00895FEB" w:rsidRPr="0091523D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:rsidR="00895FEB" w:rsidRPr="0091523D" w:rsidRDefault="00895FEB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:rsidR="00895FEB" w:rsidRPr="0091523D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  <w:tr w:rsidR="00AC1CDA" w:rsidRPr="0091523D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AC1CDA" w:rsidRPr="0091523D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91523D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AC1CDA" w:rsidRPr="0091523D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91523D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AC1CDA" w:rsidRPr="0091523D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91523D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91523D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AC1CDA" w:rsidRPr="0091523D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91523D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AC1CDA" w:rsidRPr="0091523D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91523D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91523D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91523D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895FEB" w:rsidRPr="0091523D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B15355" w:rsidRDefault="00B15355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 w:rsidRPr="00B15355">
              <w:rPr>
                <w:rFonts w:ascii="Cambria" w:hAnsi="Cambria"/>
                <w:sz w:val="20"/>
                <w:lang w:val="hr-HR" w:eastAsia="hr-HR"/>
              </w:rPr>
              <w:t>1,5</w:t>
            </w:r>
          </w:p>
        </w:tc>
        <w:tc>
          <w:tcPr>
            <w:tcW w:w="1365" w:type="dxa"/>
            <w:shd w:val="clear" w:color="auto" w:fill="auto"/>
          </w:tcPr>
          <w:p w:rsidR="00895FEB" w:rsidRPr="0091523D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4306" w:type="dxa"/>
            <w:gridSpan w:val="2"/>
            <w:shd w:val="clear" w:color="auto" w:fill="auto"/>
          </w:tcPr>
          <w:p w:rsidR="00895FEB" w:rsidRPr="0091523D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</w:tbl>
    <w:p w:rsidR="006D5959" w:rsidRPr="0091523D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91523D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91523D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91523D" w:rsidTr="000D20CB">
        <w:tc>
          <w:tcPr>
            <w:tcW w:w="851" w:type="dxa"/>
            <w:shd w:val="pct15" w:color="auto" w:fill="auto"/>
          </w:tcPr>
          <w:p w:rsidR="000D20CB" w:rsidRPr="0091523D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:rsidR="000D20CB" w:rsidRPr="0091523D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:rsidR="000D20CB" w:rsidRPr="0091523D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591081" w:rsidRPr="0091523D" w:rsidTr="000D20CB">
        <w:tc>
          <w:tcPr>
            <w:tcW w:w="851" w:type="dxa"/>
          </w:tcPr>
          <w:p w:rsidR="00591081" w:rsidRPr="0091523D" w:rsidRDefault="00591081" w:rsidP="0059108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</w:tcPr>
          <w:p w:rsidR="00591081" w:rsidRPr="00983402" w:rsidRDefault="00591081" w:rsidP="00591081">
            <w:pPr>
              <w:spacing w:before="40"/>
              <w:rPr>
                <w:rFonts w:ascii="Cambria" w:hAnsi="Cambria"/>
                <w:b/>
                <w:sz w:val="20"/>
                <w:lang w:val="hr-HR"/>
              </w:rPr>
            </w:pPr>
            <w:r w:rsidRPr="00983402">
              <w:rPr>
                <w:rFonts w:ascii="Cambria" w:hAnsi="Cambria"/>
                <w:sz w:val="20"/>
                <w:lang w:val="hr-HR"/>
              </w:rPr>
              <w:t xml:space="preserve">Uvod u predmet, definiranje ciljeva i načina rada. Organizacija i organizacijsko ponašanje </w:t>
            </w:r>
            <w:r w:rsidRPr="00983402">
              <w:rPr>
                <w:rFonts w:ascii="Cambria" w:hAnsi="Cambria"/>
                <w:b/>
                <w:sz w:val="20"/>
                <w:lang w:val="hr-HR"/>
              </w:rPr>
              <w:t>I1</w:t>
            </w:r>
          </w:p>
        </w:tc>
        <w:tc>
          <w:tcPr>
            <w:tcW w:w="4394" w:type="dxa"/>
          </w:tcPr>
          <w:p w:rsidR="00591081" w:rsidRPr="00983402" w:rsidRDefault="00591081" w:rsidP="00591081">
            <w:pPr>
              <w:spacing w:before="40"/>
              <w:rPr>
                <w:rFonts w:ascii="Cambria" w:hAnsi="Cambria"/>
                <w:b/>
                <w:sz w:val="20"/>
                <w:lang w:val="hr-HR"/>
              </w:rPr>
            </w:pPr>
            <w:r w:rsidRPr="00983402">
              <w:rPr>
                <w:rFonts w:ascii="Cambria" w:hAnsi="Cambria"/>
                <w:sz w:val="20"/>
                <w:lang w:val="hr-HR"/>
              </w:rPr>
              <w:t xml:space="preserve">Motivirano ponašanje, motivacija i </w:t>
            </w:r>
            <w:proofErr w:type="spellStart"/>
            <w:r w:rsidRPr="00983402">
              <w:rPr>
                <w:rFonts w:ascii="Cambria" w:hAnsi="Cambria"/>
                <w:sz w:val="20"/>
                <w:lang w:val="hr-HR"/>
              </w:rPr>
              <w:t>samomotivacija</w:t>
            </w:r>
            <w:proofErr w:type="spellEnd"/>
            <w:r w:rsidRPr="00983402">
              <w:rPr>
                <w:rFonts w:ascii="Cambria" w:hAnsi="Cambria"/>
                <w:sz w:val="20"/>
                <w:lang w:val="hr-HR"/>
              </w:rPr>
              <w:t xml:space="preserve">.  </w:t>
            </w:r>
            <w:r w:rsidRPr="00983402">
              <w:rPr>
                <w:rFonts w:ascii="Cambria" w:hAnsi="Cambria"/>
                <w:b/>
                <w:sz w:val="20"/>
                <w:lang w:val="hr-HR"/>
              </w:rPr>
              <w:t>I2</w:t>
            </w:r>
          </w:p>
        </w:tc>
      </w:tr>
      <w:tr w:rsidR="00591081" w:rsidRPr="0091523D" w:rsidTr="000D20CB">
        <w:tc>
          <w:tcPr>
            <w:tcW w:w="851" w:type="dxa"/>
          </w:tcPr>
          <w:p w:rsidR="00591081" w:rsidRPr="0091523D" w:rsidRDefault="00591081" w:rsidP="0059108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</w:tcPr>
          <w:p w:rsidR="00591081" w:rsidRPr="00DE2175" w:rsidRDefault="00591081" w:rsidP="00591081">
            <w:pPr>
              <w:spacing w:before="40"/>
              <w:rPr>
                <w:rFonts w:ascii="Cambria" w:hAnsi="Cambria"/>
                <w:b/>
                <w:sz w:val="20"/>
                <w:lang w:val="hr-HR"/>
              </w:rPr>
            </w:pPr>
            <w:r w:rsidRPr="00DC0486">
              <w:rPr>
                <w:rFonts w:ascii="Cambria" w:hAnsi="Cambria"/>
                <w:sz w:val="20"/>
                <w:lang w:val="hr-HR"/>
              </w:rPr>
              <w:t>Motivacija – teorije motivacije.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>
              <w:rPr>
                <w:rFonts w:ascii="Cambria" w:hAnsi="Cambria"/>
                <w:b/>
                <w:sz w:val="20"/>
                <w:lang w:val="hr-HR"/>
              </w:rPr>
              <w:t>I3</w:t>
            </w:r>
          </w:p>
        </w:tc>
        <w:tc>
          <w:tcPr>
            <w:tcW w:w="4394" w:type="dxa"/>
          </w:tcPr>
          <w:p w:rsidR="00591081" w:rsidRPr="00DE2175" w:rsidRDefault="00591081" w:rsidP="00591081">
            <w:pPr>
              <w:spacing w:before="40"/>
              <w:rPr>
                <w:rFonts w:ascii="Cambria" w:hAnsi="Cambria"/>
                <w:b/>
                <w:sz w:val="20"/>
                <w:lang w:val="hr-HR"/>
              </w:rPr>
            </w:pPr>
            <w:r w:rsidRPr="00DC0486">
              <w:rPr>
                <w:rFonts w:ascii="Cambria" w:hAnsi="Cambria"/>
                <w:sz w:val="20"/>
                <w:lang w:val="hr-HR"/>
              </w:rPr>
              <w:t>Aktivno slušanje.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>
              <w:rPr>
                <w:rFonts w:ascii="Cambria" w:hAnsi="Cambria"/>
                <w:b/>
                <w:sz w:val="20"/>
                <w:lang w:val="hr-HR"/>
              </w:rPr>
              <w:t>I2</w:t>
            </w:r>
          </w:p>
        </w:tc>
      </w:tr>
      <w:tr w:rsidR="00591081" w:rsidRPr="0091523D" w:rsidTr="000D20CB">
        <w:tc>
          <w:tcPr>
            <w:tcW w:w="851" w:type="dxa"/>
          </w:tcPr>
          <w:p w:rsidR="00591081" w:rsidRPr="0091523D" w:rsidRDefault="00591081" w:rsidP="0059108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</w:tcPr>
          <w:p w:rsidR="00591081" w:rsidRPr="00DE2175" w:rsidRDefault="00591081" w:rsidP="00591081">
            <w:pPr>
              <w:spacing w:before="40"/>
              <w:rPr>
                <w:rFonts w:ascii="Cambria" w:hAnsi="Cambria"/>
                <w:b/>
                <w:sz w:val="20"/>
                <w:lang w:val="hr-HR"/>
              </w:rPr>
            </w:pPr>
            <w:r w:rsidRPr="00DC0486">
              <w:rPr>
                <w:rFonts w:ascii="Cambria" w:hAnsi="Cambria"/>
                <w:sz w:val="20"/>
                <w:lang w:val="hr-HR"/>
              </w:rPr>
              <w:t>Komunikacija općenito i njezino značenje.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>
              <w:rPr>
                <w:rFonts w:ascii="Cambria" w:hAnsi="Cambria"/>
                <w:b/>
                <w:sz w:val="20"/>
                <w:lang w:val="hr-HR"/>
              </w:rPr>
              <w:t>I2</w:t>
            </w:r>
          </w:p>
        </w:tc>
        <w:tc>
          <w:tcPr>
            <w:tcW w:w="4394" w:type="dxa"/>
          </w:tcPr>
          <w:p w:rsidR="00591081" w:rsidRPr="00DE2175" w:rsidRDefault="00591081" w:rsidP="00591081">
            <w:pPr>
              <w:spacing w:before="40"/>
              <w:rPr>
                <w:rFonts w:ascii="Cambria" w:hAnsi="Cambria"/>
                <w:b/>
                <w:i/>
                <w:sz w:val="20"/>
                <w:lang w:val="hr-HR"/>
              </w:rPr>
            </w:pPr>
            <w:r w:rsidRPr="00DC0486">
              <w:rPr>
                <w:rFonts w:ascii="Cambria" w:hAnsi="Cambria"/>
                <w:sz w:val="20"/>
                <w:lang w:val="hr-HR"/>
              </w:rPr>
              <w:t>Asertivno komuniciranje.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>
              <w:rPr>
                <w:rFonts w:ascii="Cambria" w:hAnsi="Cambria"/>
                <w:b/>
                <w:sz w:val="20"/>
                <w:lang w:val="hr-HR"/>
              </w:rPr>
              <w:t>I2</w:t>
            </w:r>
          </w:p>
        </w:tc>
      </w:tr>
      <w:tr w:rsidR="00591081" w:rsidRPr="0091523D" w:rsidTr="000D20CB">
        <w:tc>
          <w:tcPr>
            <w:tcW w:w="851" w:type="dxa"/>
          </w:tcPr>
          <w:p w:rsidR="00591081" w:rsidRPr="0091523D" w:rsidRDefault="00591081" w:rsidP="0059108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</w:tcPr>
          <w:p w:rsidR="00591081" w:rsidRPr="00DE2175" w:rsidRDefault="00591081" w:rsidP="00591081">
            <w:pPr>
              <w:spacing w:before="40"/>
              <w:rPr>
                <w:rFonts w:ascii="Cambria" w:hAnsi="Cambria"/>
                <w:b/>
                <w:sz w:val="20"/>
                <w:lang w:val="hr-HR"/>
              </w:rPr>
            </w:pPr>
            <w:r w:rsidRPr="00DC0486">
              <w:rPr>
                <w:rFonts w:ascii="Cambria" w:hAnsi="Cambria"/>
                <w:sz w:val="20"/>
                <w:lang w:val="hr-HR"/>
              </w:rPr>
              <w:t>Prepreke uspješnoj komunikaciji.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>
              <w:rPr>
                <w:rFonts w:ascii="Cambria" w:hAnsi="Cambria"/>
                <w:b/>
                <w:sz w:val="20"/>
                <w:lang w:val="hr-HR"/>
              </w:rPr>
              <w:t>I2</w:t>
            </w:r>
          </w:p>
        </w:tc>
        <w:tc>
          <w:tcPr>
            <w:tcW w:w="4394" w:type="dxa"/>
          </w:tcPr>
          <w:p w:rsidR="00591081" w:rsidRPr="00DE2175" w:rsidRDefault="00591081" w:rsidP="00591081">
            <w:pPr>
              <w:spacing w:before="40"/>
              <w:rPr>
                <w:rFonts w:ascii="Cambria" w:hAnsi="Cambria"/>
                <w:b/>
                <w:sz w:val="20"/>
                <w:lang w:val="hr-HR"/>
              </w:rPr>
            </w:pPr>
            <w:r w:rsidRPr="00DC0486">
              <w:rPr>
                <w:rFonts w:ascii="Cambria" w:hAnsi="Cambria"/>
                <w:sz w:val="20"/>
                <w:lang w:val="hr-HR"/>
              </w:rPr>
              <w:t>Pismeni oblici komunikacije - izrada CV-a, molbe za posao, žalbe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>
              <w:rPr>
                <w:rFonts w:ascii="Cambria" w:hAnsi="Cambria"/>
                <w:b/>
                <w:sz w:val="20"/>
                <w:lang w:val="hr-HR"/>
              </w:rPr>
              <w:t>I2</w:t>
            </w:r>
          </w:p>
        </w:tc>
      </w:tr>
      <w:tr w:rsidR="00591081" w:rsidRPr="0091523D" w:rsidTr="000D20CB">
        <w:tc>
          <w:tcPr>
            <w:tcW w:w="851" w:type="dxa"/>
          </w:tcPr>
          <w:p w:rsidR="00591081" w:rsidRPr="0091523D" w:rsidRDefault="00591081" w:rsidP="0059108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</w:tcPr>
          <w:p w:rsidR="00591081" w:rsidRPr="00DE2175" w:rsidRDefault="00591081" w:rsidP="00591081">
            <w:pPr>
              <w:spacing w:before="40"/>
              <w:rPr>
                <w:rFonts w:ascii="Cambria" w:hAnsi="Cambria"/>
                <w:b/>
                <w:sz w:val="20"/>
                <w:lang w:val="hr-HR"/>
              </w:rPr>
            </w:pPr>
            <w:r w:rsidRPr="00DC0486">
              <w:rPr>
                <w:rFonts w:ascii="Cambria" w:hAnsi="Cambria"/>
                <w:sz w:val="20"/>
                <w:lang w:val="hr-HR"/>
              </w:rPr>
              <w:t>Neverbalna komunikacija i njeno značenje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>
              <w:rPr>
                <w:rFonts w:ascii="Cambria" w:hAnsi="Cambria"/>
                <w:b/>
                <w:sz w:val="20"/>
                <w:lang w:val="hr-HR"/>
              </w:rPr>
              <w:t>I2</w:t>
            </w:r>
          </w:p>
        </w:tc>
        <w:tc>
          <w:tcPr>
            <w:tcW w:w="4394" w:type="dxa"/>
          </w:tcPr>
          <w:p w:rsidR="00591081" w:rsidRPr="00DE2175" w:rsidRDefault="00591081" w:rsidP="00591081">
            <w:pPr>
              <w:spacing w:before="40"/>
              <w:rPr>
                <w:rFonts w:ascii="Cambria" w:hAnsi="Cambria"/>
                <w:b/>
                <w:sz w:val="20"/>
                <w:lang w:val="hr-HR"/>
              </w:rPr>
            </w:pPr>
            <w:r w:rsidRPr="00DC0486">
              <w:rPr>
                <w:rFonts w:ascii="Cambria" w:hAnsi="Cambria"/>
                <w:sz w:val="20"/>
                <w:lang w:val="hr-HR"/>
              </w:rPr>
              <w:t>Vježba prijenosa poruke. Prepoznavanje neverbalnih znakova izlaganja</w:t>
            </w:r>
            <w:r>
              <w:rPr>
                <w:rFonts w:ascii="Cambria" w:hAnsi="Cambria"/>
                <w:sz w:val="20"/>
                <w:lang w:val="hr-HR"/>
              </w:rPr>
              <w:t xml:space="preserve">  </w:t>
            </w:r>
            <w:r>
              <w:rPr>
                <w:rFonts w:ascii="Cambria" w:hAnsi="Cambria"/>
                <w:b/>
                <w:sz w:val="20"/>
                <w:lang w:val="hr-HR"/>
              </w:rPr>
              <w:t>I2</w:t>
            </w:r>
          </w:p>
        </w:tc>
      </w:tr>
      <w:tr w:rsidR="00591081" w:rsidRPr="0091523D" w:rsidTr="000D20CB">
        <w:trPr>
          <w:trHeight w:val="223"/>
        </w:trPr>
        <w:tc>
          <w:tcPr>
            <w:tcW w:w="851" w:type="dxa"/>
          </w:tcPr>
          <w:p w:rsidR="00591081" w:rsidRPr="0091523D" w:rsidRDefault="00591081" w:rsidP="0059108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4281" w:type="dxa"/>
          </w:tcPr>
          <w:p w:rsidR="00591081" w:rsidRPr="00DE2175" w:rsidRDefault="00591081" w:rsidP="00591081">
            <w:pPr>
              <w:spacing w:before="40"/>
              <w:rPr>
                <w:rFonts w:ascii="Cambria" w:hAnsi="Cambria"/>
                <w:b/>
                <w:sz w:val="20"/>
                <w:lang w:val="hr-HR"/>
              </w:rPr>
            </w:pPr>
            <w:r w:rsidRPr="00DC0486">
              <w:rPr>
                <w:rFonts w:ascii="Cambria" w:hAnsi="Cambria"/>
                <w:sz w:val="20"/>
                <w:lang w:val="hr-HR"/>
              </w:rPr>
              <w:t>Individualne razlike važne za uspjeh u poslu.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>
              <w:rPr>
                <w:rFonts w:ascii="Cambria" w:hAnsi="Cambria"/>
                <w:b/>
                <w:sz w:val="20"/>
                <w:lang w:val="hr-HR"/>
              </w:rPr>
              <w:t>I4</w:t>
            </w:r>
          </w:p>
        </w:tc>
        <w:tc>
          <w:tcPr>
            <w:tcW w:w="4394" w:type="dxa"/>
          </w:tcPr>
          <w:p w:rsidR="00591081" w:rsidRPr="00DE2175" w:rsidRDefault="00591081" w:rsidP="00591081">
            <w:pPr>
              <w:spacing w:before="40"/>
              <w:rPr>
                <w:rFonts w:ascii="Cambria" w:hAnsi="Cambria"/>
                <w:b/>
                <w:sz w:val="20"/>
                <w:lang w:val="hr-HR"/>
              </w:rPr>
            </w:pPr>
            <w:r w:rsidRPr="00DC0486">
              <w:rPr>
                <w:rFonts w:ascii="Cambria" w:hAnsi="Cambria"/>
                <w:sz w:val="20"/>
                <w:lang w:val="hr-HR"/>
              </w:rPr>
              <w:t>Emocionalna inteligencija.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>
              <w:rPr>
                <w:rFonts w:ascii="Cambria" w:hAnsi="Cambria"/>
                <w:b/>
                <w:sz w:val="20"/>
                <w:lang w:val="hr-HR"/>
              </w:rPr>
              <w:t>I3</w:t>
            </w:r>
          </w:p>
        </w:tc>
      </w:tr>
      <w:tr w:rsidR="00591081" w:rsidRPr="0091523D" w:rsidTr="000D20CB">
        <w:trPr>
          <w:trHeight w:val="214"/>
        </w:trPr>
        <w:tc>
          <w:tcPr>
            <w:tcW w:w="851" w:type="dxa"/>
          </w:tcPr>
          <w:p w:rsidR="00591081" w:rsidRPr="0091523D" w:rsidRDefault="00591081" w:rsidP="0059108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</w:tcPr>
          <w:p w:rsidR="00591081" w:rsidRPr="00DC0486" w:rsidRDefault="00591081" w:rsidP="00591081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DC0486">
              <w:rPr>
                <w:rFonts w:ascii="Cambria" w:hAnsi="Cambria"/>
                <w:sz w:val="20"/>
                <w:lang w:val="hr-HR"/>
              </w:rPr>
              <w:t>Opažanje, upoznavanje i procjenjivanje drugih ljudi.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 w:rsidRPr="00DE2175">
              <w:rPr>
                <w:rFonts w:ascii="Cambria" w:hAnsi="Cambria"/>
                <w:b/>
                <w:sz w:val="20"/>
                <w:lang w:val="hr-HR"/>
              </w:rPr>
              <w:t>I4</w:t>
            </w:r>
          </w:p>
        </w:tc>
        <w:tc>
          <w:tcPr>
            <w:tcW w:w="4394" w:type="dxa"/>
          </w:tcPr>
          <w:p w:rsidR="00591081" w:rsidRPr="00DE2175" w:rsidRDefault="00591081" w:rsidP="00591081">
            <w:pPr>
              <w:spacing w:before="40"/>
              <w:rPr>
                <w:rFonts w:ascii="Cambria" w:hAnsi="Cambria"/>
                <w:b/>
                <w:sz w:val="20"/>
                <w:lang w:val="hr-HR"/>
              </w:rPr>
            </w:pPr>
            <w:r w:rsidRPr="00DC0486">
              <w:rPr>
                <w:rFonts w:ascii="Cambria" w:hAnsi="Cambria"/>
                <w:sz w:val="20"/>
                <w:lang w:val="hr-HR"/>
              </w:rPr>
              <w:t>Razrada tipičnih pogrešaka u socijalnoj percepciji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>
              <w:rPr>
                <w:rFonts w:ascii="Cambria" w:hAnsi="Cambria"/>
                <w:b/>
                <w:sz w:val="20"/>
                <w:lang w:val="hr-HR"/>
              </w:rPr>
              <w:t>I4</w:t>
            </w:r>
          </w:p>
        </w:tc>
      </w:tr>
      <w:tr w:rsidR="000921C1" w:rsidRPr="0091523D" w:rsidTr="000D20CB">
        <w:trPr>
          <w:trHeight w:val="217"/>
        </w:trPr>
        <w:tc>
          <w:tcPr>
            <w:tcW w:w="851" w:type="dxa"/>
          </w:tcPr>
          <w:p w:rsidR="000921C1" w:rsidRPr="0091523D" w:rsidRDefault="000921C1" w:rsidP="000921C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281" w:type="dxa"/>
          </w:tcPr>
          <w:p w:rsidR="000921C1" w:rsidRPr="00DE2175" w:rsidRDefault="000921C1" w:rsidP="000921C1">
            <w:pPr>
              <w:spacing w:before="40"/>
              <w:rPr>
                <w:rFonts w:ascii="Cambria" w:hAnsi="Cambria"/>
                <w:b/>
                <w:sz w:val="20"/>
                <w:lang w:val="hr-HR"/>
              </w:rPr>
            </w:pPr>
            <w:r w:rsidRPr="00DC0486">
              <w:rPr>
                <w:rFonts w:ascii="Cambria" w:hAnsi="Cambria"/>
                <w:sz w:val="20"/>
                <w:lang w:val="hr-HR"/>
              </w:rPr>
              <w:t xml:space="preserve">Slika o sebi - samopouzdanje, samopoštovanje. 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>
              <w:rPr>
                <w:rFonts w:ascii="Cambria" w:hAnsi="Cambria"/>
                <w:b/>
                <w:sz w:val="20"/>
                <w:lang w:val="hr-HR"/>
              </w:rPr>
              <w:t>I4</w:t>
            </w:r>
          </w:p>
        </w:tc>
        <w:tc>
          <w:tcPr>
            <w:tcW w:w="4394" w:type="dxa"/>
          </w:tcPr>
          <w:p w:rsidR="000921C1" w:rsidRPr="00DE2175" w:rsidRDefault="000921C1" w:rsidP="000921C1">
            <w:pPr>
              <w:spacing w:before="40"/>
              <w:rPr>
                <w:rFonts w:ascii="Cambria" w:hAnsi="Cambria"/>
                <w:b/>
                <w:sz w:val="20"/>
                <w:lang w:val="hr-HR"/>
              </w:rPr>
            </w:pPr>
            <w:r w:rsidRPr="00DC0486">
              <w:rPr>
                <w:rFonts w:ascii="Cambria" w:hAnsi="Cambria"/>
                <w:sz w:val="20"/>
                <w:lang w:val="hr-HR"/>
              </w:rPr>
              <w:t>Upitnici za ispitivanje slike o sebi.</w:t>
            </w:r>
            <w:r>
              <w:rPr>
                <w:rFonts w:ascii="Cambria" w:hAnsi="Cambria"/>
                <w:sz w:val="20"/>
                <w:lang w:val="hr-HR"/>
              </w:rPr>
              <w:t xml:space="preserve">  </w:t>
            </w:r>
            <w:r>
              <w:rPr>
                <w:rFonts w:ascii="Cambria" w:hAnsi="Cambria"/>
                <w:b/>
                <w:sz w:val="20"/>
                <w:lang w:val="hr-HR"/>
              </w:rPr>
              <w:t>I4</w:t>
            </w:r>
          </w:p>
        </w:tc>
      </w:tr>
      <w:tr w:rsidR="000921C1" w:rsidRPr="0091523D" w:rsidTr="000D20CB">
        <w:trPr>
          <w:trHeight w:val="222"/>
        </w:trPr>
        <w:tc>
          <w:tcPr>
            <w:tcW w:w="851" w:type="dxa"/>
          </w:tcPr>
          <w:p w:rsidR="000921C1" w:rsidRPr="0091523D" w:rsidRDefault="000921C1" w:rsidP="000921C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</w:tcPr>
          <w:p w:rsidR="000921C1" w:rsidRPr="00DE2175" w:rsidRDefault="000921C1" w:rsidP="000921C1">
            <w:pPr>
              <w:spacing w:before="40"/>
              <w:rPr>
                <w:rFonts w:ascii="Cambria" w:hAnsi="Cambria"/>
                <w:b/>
                <w:sz w:val="20"/>
                <w:lang w:val="hr-HR"/>
              </w:rPr>
            </w:pPr>
            <w:r w:rsidRPr="00DC0486">
              <w:rPr>
                <w:rFonts w:ascii="Cambria" w:hAnsi="Cambria"/>
                <w:sz w:val="20"/>
                <w:lang w:val="hr-HR"/>
              </w:rPr>
              <w:t>Funkcioniranje u grupi. Rad u timu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>
              <w:rPr>
                <w:rFonts w:ascii="Cambria" w:hAnsi="Cambria"/>
                <w:b/>
                <w:sz w:val="20"/>
                <w:lang w:val="hr-HR"/>
              </w:rPr>
              <w:t>I5</w:t>
            </w:r>
          </w:p>
        </w:tc>
        <w:tc>
          <w:tcPr>
            <w:tcW w:w="4394" w:type="dxa"/>
          </w:tcPr>
          <w:p w:rsidR="000921C1" w:rsidRPr="00DE2175" w:rsidRDefault="000921C1" w:rsidP="000921C1">
            <w:pPr>
              <w:spacing w:before="40"/>
              <w:rPr>
                <w:rFonts w:ascii="Cambria" w:hAnsi="Cambria"/>
                <w:b/>
                <w:sz w:val="20"/>
                <w:lang w:val="hr-HR"/>
              </w:rPr>
            </w:pPr>
            <w:r w:rsidRPr="00DC0486">
              <w:rPr>
                <w:rFonts w:ascii="Cambria" w:hAnsi="Cambria"/>
                <w:sz w:val="20"/>
                <w:lang w:val="hr-HR"/>
              </w:rPr>
              <w:t xml:space="preserve">Priprema prezentacije na zadanu temu. Priprema usmenog izlaganja. </w:t>
            </w:r>
            <w:r>
              <w:rPr>
                <w:rFonts w:ascii="Cambria" w:hAnsi="Cambria"/>
                <w:sz w:val="20"/>
                <w:lang w:val="hr-HR"/>
              </w:rPr>
              <w:t xml:space="preserve">  </w:t>
            </w:r>
            <w:r>
              <w:rPr>
                <w:rFonts w:ascii="Cambria" w:hAnsi="Cambria"/>
                <w:b/>
                <w:sz w:val="20"/>
                <w:lang w:val="hr-HR"/>
              </w:rPr>
              <w:t>I4</w:t>
            </w:r>
          </w:p>
        </w:tc>
      </w:tr>
      <w:tr w:rsidR="000921C1" w:rsidRPr="0091523D" w:rsidTr="000D20CB">
        <w:trPr>
          <w:trHeight w:val="254"/>
        </w:trPr>
        <w:tc>
          <w:tcPr>
            <w:tcW w:w="851" w:type="dxa"/>
          </w:tcPr>
          <w:p w:rsidR="000921C1" w:rsidRPr="0091523D" w:rsidRDefault="000921C1" w:rsidP="000921C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281" w:type="dxa"/>
          </w:tcPr>
          <w:p w:rsidR="000921C1" w:rsidRPr="00DE2175" w:rsidRDefault="000921C1" w:rsidP="000921C1">
            <w:pPr>
              <w:spacing w:before="40"/>
              <w:rPr>
                <w:rFonts w:ascii="Cambria" w:hAnsi="Cambria"/>
                <w:b/>
                <w:sz w:val="20"/>
                <w:lang w:val="hr-HR"/>
              </w:rPr>
            </w:pPr>
            <w:r w:rsidRPr="00DC0486">
              <w:rPr>
                <w:rFonts w:ascii="Cambria" w:hAnsi="Cambria"/>
                <w:sz w:val="20"/>
                <w:lang w:val="hr-HR"/>
              </w:rPr>
              <w:t>Kako dolazi do konflikata među ljudima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>
              <w:rPr>
                <w:rFonts w:ascii="Cambria" w:hAnsi="Cambria"/>
                <w:b/>
                <w:sz w:val="20"/>
                <w:lang w:val="hr-HR"/>
              </w:rPr>
              <w:t>I5</w:t>
            </w:r>
          </w:p>
        </w:tc>
        <w:tc>
          <w:tcPr>
            <w:tcW w:w="4394" w:type="dxa"/>
          </w:tcPr>
          <w:p w:rsidR="000921C1" w:rsidRPr="00DE2175" w:rsidRDefault="000921C1" w:rsidP="000921C1">
            <w:pPr>
              <w:spacing w:before="40"/>
              <w:rPr>
                <w:rFonts w:ascii="Cambria" w:hAnsi="Cambria"/>
                <w:b/>
                <w:sz w:val="20"/>
                <w:lang w:val="hr-HR"/>
              </w:rPr>
            </w:pPr>
            <w:r w:rsidRPr="00DC0486">
              <w:rPr>
                <w:rFonts w:ascii="Cambria" w:hAnsi="Cambria"/>
                <w:sz w:val="20"/>
                <w:lang w:val="hr-HR"/>
              </w:rPr>
              <w:t xml:space="preserve">Uloge u timu i vježba u kojoj studenti osvijeste svoju ulogu. 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>
              <w:rPr>
                <w:rFonts w:ascii="Cambria" w:hAnsi="Cambria"/>
                <w:b/>
                <w:sz w:val="20"/>
                <w:lang w:val="hr-HR"/>
              </w:rPr>
              <w:t>I5</w:t>
            </w:r>
          </w:p>
        </w:tc>
      </w:tr>
      <w:tr w:rsidR="000921C1" w:rsidRPr="0091523D" w:rsidTr="000D20CB">
        <w:trPr>
          <w:trHeight w:val="258"/>
        </w:trPr>
        <w:tc>
          <w:tcPr>
            <w:tcW w:w="851" w:type="dxa"/>
          </w:tcPr>
          <w:p w:rsidR="000921C1" w:rsidRPr="0091523D" w:rsidRDefault="000921C1" w:rsidP="000921C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</w:tcPr>
          <w:p w:rsidR="000921C1" w:rsidRPr="00500005" w:rsidRDefault="000921C1" w:rsidP="000921C1">
            <w:pPr>
              <w:spacing w:before="40"/>
              <w:rPr>
                <w:rFonts w:ascii="Cambria" w:hAnsi="Cambria"/>
                <w:b/>
                <w:sz w:val="20"/>
                <w:lang w:val="hr-HR"/>
              </w:rPr>
            </w:pPr>
            <w:r w:rsidRPr="00500005">
              <w:rPr>
                <w:rFonts w:ascii="Cambria" w:hAnsi="Cambria"/>
                <w:sz w:val="20"/>
                <w:lang w:val="hr-HR"/>
              </w:rPr>
              <w:t>Umor</w:t>
            </w:r>
            <w:r w:rsidRPr="00500005">
              <w:rPr>
                <w:rFonts w:ascii="Cambria" w:hAnsi="Cambria"/>
                <w:b/>
                <w:sz w:val="20"/>
                <w:lang w:val="hr-HR"/>
              </w:rPr>
              <w:t xml:space="preserve"> I3</w:t>
            </w:r>
          </w:p>
        </w:tc>
        <w:tc>
          <w:tcPr>
            <w:tcW w:w="4394" w:type="dxa"/>
          </w:tcPr>
          <w:p w:rsidR="000921C1" w:rsidRPr="00DE2175" w:rsidRDefault="000921C1" w:rsidP="000921C1">
            <w:pPr>
              <w:spacing w:before="40"/>
              <w:rPr>
                <w:rFonts w:ascii="Cambria" w:hAnsi="Cambria"/>
                <w:b/>
                <w:sz w:val="20"/>
                <w:lang w:val="hr-HR"/>
              </w:rPr>
            </w:pPr>
            <w:r w:rsidRPr="00DC0486">
              <w:rPr>
                <w:rFonts w:ascii="Cambria" w:hAnsi="Cambria"/>
                <w:sz w:val="20"/>
                <w:lang w:val="hr-HR"/>
              </w:rPr>
              <w:t>Izbor uspješne strategije rješavanja konflikata. Provjera spremnosti na suradnju.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>
              <w:rPr>
                <w:rFonts w:ascii="Cambria" w:hAnsi="Cambria"/>
                <w:b/>
                <w:sz w:val="20"/>
                <w:lang w:val="hr-HR"/>
              </w:rPr>
              <w:t>I5</w:t>
            </w:r>
          </w:p>
        </w:tc>
      </w:tr>
      <w:tr w:rsidR="000921C1" w:rsidRPr="0091523D" w:rsidTr="000D20CB">
        <w:trPr>
          <w:trHeight w:val="261"/>
        </w:trPr>
        <w:tc>
          <w:tcPr>
            <w:tcW w:w="851" w:type="dxa"/>
          </w:tcPr>
          <w:p w:rsidR="000921C1" w:rsidRPr="0091523D" w:rsidRDefault="000921C1" w:rsidP="000921C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</w:tcPr>
          <w:p w:rsidR="000921C1" w:rsidRPr="00DE2175" w:rsidRDefault="000921C1" w:rsidP="000921C1">
            <w:pPr>
              <w:spacing w:before="40"/>
              <w:rPr>
                <w:rFonts w:ascii="Cambria" w:hAnsi="Cambria"/>
                <w:b/>
                <w:sz w:val="20"/>
                <w:lang w:val="hr-HR"/>
              </w:rPr>
            </w:pPr>
            <w:r w:rsidRPr="00DC0486">
              <w:rPr>
                <w:rFonts w:ascii="Cambria" w:hAnsi="Cambria"/>
                <w:sz w:val="20"/>
                <w:lang w:val="hr-HR"/>
              </w:rPr>
              <w:t>Proces rješavanja problema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>
              <w:rPr>
                <w:rFonts w:ascii="Cambria" w:hAnsi="Cambria"/>
                <w:b/>
                <w:sz w:val="20"/>
                <w:lang w:val="hr-HR"/>
              </w:rPr>
              <w:t>I6</w:t>
            </w:r>
          </w:p>
        </w:tc>
        <w:tc>
          <w:tcPr>
            <w:tcW w:w="4394" w:type="dxa"/>
          </w:tcPr>
          <w:p w:rsidR="000921C1" w:rsidRPr="00DC0486" w:rsidRDefault="000921C1" w:rsidP="000921C1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500005">
              <w:rPr>
                <w:rFonts w:ascii="Cambria" w:hAnsi="Cambria"/>
                <w:sz w:val="20"/>
                <w:lang w:val="hr-HR"/>
              </w:rPr>
              <w:t>Tehnike savladavanja umora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>
              <w:rPr>
                <w:rFonts w:ascii="Cambria" w:hAnsi="Cambria"/>
                <w:b/>
                <w:sz w:val="20"/>
                <w:lang w:val="hr-HR"/>
              </w:rPr>
              <w:t xml:space="preserve"> </w:t>
            </w:r>
            <w:r w:rsidRPr="00DE2175">
              <w:rPr>
                <w:rFonts w:ascii="Cambria" w:hAnsi="Cambria"/>
                <w:b/>
                <w:sz w:val="20"/>
                <w:lang w:val="hr-HR"/>
              </w:rPr>
              <w:t>I</w:t>
            </w:r>
            <w:r>
              <w:rPr>
                <w:rFonts w:ascii="Cambria" w:hAnsi="Cambria"/>
                <w:b/>
                <w:sz w:val="20"/>
                <w:lang w:val="hr-HR"/>
              </w:rPr>
              <w:t>3</w:t>
            </w:r>
          </w:p>
        </w:tc>
      </w:tr>
      <w:tr w:rsidR="000921C1" w:rsidRPr="0091523D" w:rsidTr="000D20CB">
        <w:tc>
          <w:tcPr>
            <w:tcW w:w="851" w:type="dxa"/>
          </w:tcPr>
          <w:p w:rsidR="000921C1" w:rsidRPr="0091523D" w:rsidRDefault="000921C1" w:rsidP="000921C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</w:tcPr>
          <w:p w:rsidR="000921C1" w:rsidRPr="00DE2175" w:rsidRDefault="000921C1" w:rsidP="000921C1">
            <w:pPr>
              <w:spacing w:before="40"/>
              <w:rPr>
                <w:rFonts w:ascii="Cambria" w:hAnsi="Cambria"/>
                <w:b/>
                <w:sz w:val="20"/>
                <w:lang w:val="hr-HR"/>
              </w:rPr>
            </w:pPr>
            <w:r w:rsidRPr="00DC0486">
              <w:rPr>
                <w:rFonts w:ascii="Cambria" w:hAnsi="Cambria"/>
                <w:sz w:val="20"/>
                <w:lang w:val="hr-HR"/>
              </w:rPr>
              <w:t>Proces donošenja odluka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>
              <w:rPr>
                <w:rFonts w:ascii="Cambria" w:hAnsi="Cambria"/>
                <w:b/>
                <w:sz w:val="20"/>
                <w:lang w:val="hr-HR"/>
              </w:rPr>
              <w:t>I6</w:t>
            </w:r>
          </w:p>
        </w:tc>
        <w:tc>
          <w:tcPr>
            <w:tcW w:w="4394" w:type="dxa"/>
          </w:tcPr>
          <w:p w:rsidR="000921C1" w:rsidRPr="00DC0486" w:rsidRDefault="000921C1" w:rsidP="000921C1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DC0486">
              <w:rPr>
                <w:rFonts w:ascii="Cambria" w:hAnsi="Cambria"/>
                <w:sz w:val="20"/>
                <w:lang w:val="hr-HR"/>
              </w:rPr>
              <w:t>Tehnike rješavanja problema na konkretnim primjerima.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 w:rsidRPr="00DE2175">
              <w:rPr>
                <w:rFonts w:ascii="Cambria" w:hAnsi="Cambria"/>
                <w:b/>
                <w:sz w:val="20"/>
                <w:lang w:val="hr-HR"/>
              </w:rPr>
              <w:t>I6</w:t>
            </w:r>
          </w:p>
        </w:tc>
      </w:tr>
      <w:tr w:rsidR="000921C1" w:rsidRPr="0091523D" w:rsidTr="000D20CB">
        <w:tc>
          <w:tcPr>
            <w:tcW w:w="851" w:type="dxa"/>
          </w:tcPr>
          <w:p w:rsidR="000921C1" w:rsidRPr="0091523D" w:rsidRDefault="000921C1" w:rsidP="000921C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</w:tcPr>
          <w:p w:rsidR="000921C1" w:rsidRPr="00DE2175" w:rsidRDefault="000921C1" w:rsidP="000921C1">
            <w:pPr>
              <w:spacing w:before="40"/>
              <w:rPr>
                <w:rFonts w:ascii="Cambria" w:hAnsi="Cambria"/>
                <w:b/>
                <w:sz w:val="20"/>
                <w:lang w:val="hr-HR"/>
              </w:rPr>
            </w:pPr>
            <w:r w:rsidRPr="00DC0486">
              <w:rPr>
                <w:rFonts w:ascii="Cambria" w:hAnsi="Cambria"/>
                <w:sz w:val="20"/>
                <w:lang w:val="hr-HR"/>
              </w:rPr>
              <w:t xml:space="preserve">Etički aspekti radne uloge 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>
              <w:rPr>
                <w:rFonts w:ascii="Cambria" w:hAnsi="Cambria"/>
                <w:b/>
                <w:sz w:val="20"/>
                <w:lang w:val="hr-HR"/>
              </w:rPr>
              <w:t>I6</w:t>
            </w:r>
          </w:p>
        </w:tc>
        <w:tc>
          <w:tcPr>
            <w:tcW w:w="4394" w:type="dxa"/>
          </w:tcPr>
          <w:p w:rsidR="000921C1" w:rsidRPr="00DE2175" w:rsidRDefault="000921C1" w:rsidP="000921C1">
            <w:pPr>
              <w:spacing w:before="40"/>
              <w:rPr>
                <w:rFonts w:ascii="Cambria" w:hAnsi="Cambria"/>
                <w:b/>
                <w:sz w:val="20"/>
                <w:lang w:val="hr-HR"/>
              </w:rPr>
            </w:pPr>
            <w:r w:rsidRPr="00DC0486">
              <w:rPr>
                <w:rFonts w:ascii="Cambria" w:hAnsi="Cambria"/>
                <w:sz w:val="20"/>
                <w:lang w:val="hr-HR"/>
              </w:rPr>
              <w:t xml:space="preserve">Tehnike suočavanja sa stresom. </w:t>
            </w:r>
            <w:r>
              <w:rPr>
                <w:rFonts w:ascii="Cambria" w:hAnsi="Cambria"/>
                <w:b/>
                <w:sz w:val="20"/>
                <w:lang w:val="hr-HR"/>
              </w:rPr>
              <w:t>I3</w:t>
            </w:r>
          </w:p>
        </w:tc>
      </w:tr>
      <w:tr w:rsidR="000921C1" w:rsidRPr="0091523D" w:rsidTr="000D20CB">
        <w:tc>
          <w:tcPr>
            <w:tcW w:w="851" w:type="dxa"/>
          </w:tcPr>
          <w:p w:rsidR="000921C1" w:rsidRPr="0091523D" w:rsidRDefault="000921C1" w:rsidP="000921C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</w:tcPr>
          <w:p w:rsidR="000921C1" w:rsidRPr="00DE2175" w:rsidRDefault="000921C1" w:rsidP="000921C1">
            <w:pPr>
              <w:spacing w:before="40"/>
              <w:rPr>
                <w:rFonts w:ascii="Cambria" w:hAnsi="Cambria"/>
                <w:b/>
                <w:sz w:val="20"/>
                <w:lang w:val="hr-HR"/>
              </w:rPr>
            </w:pPr>
            <w:r w:rsidRPr="00DC0486">
              <w:rPr>
                <w:rFonts w:ascii="Cambria" w:hAnsi="Cambria"/>
                <w:sz w:val="20"/>
                <w:lang w:val="hr-HR"/>
              </w:rPr>
              <w:t>Stres i suočavanje sa stresom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>
              <w:rPr>
                <w:rFonts w:ascii="Cambria" w:hAnsi="Cambria"/>
                <w:b/>
                <w:sz w:val="20"/>
                <w:lang w:val="hr-HR"/>
              </w:rPr>
              <w:t>I3</w:t>
            </w:r>
          </w:p>
        </w:tc>
        <w:tc>
          <w:tcPr>
            <w:tcW w:w="4394" w:type="dxa"/>
          </w:tcPr>
          <w:p w:rsidR="000921C1" w:rsidRPr="00DE2175" w:rsidRDefault="000921C1" w:rsidP="000921C1">
            <w:pPr>
              <w:spacing w:before="40"/>
              <w:rPr>
                <w:rFonts w:ascii="Cambria" w:hAnsi="Cambria"/>
                <w:b/>
                <w:sz w:val="20"/>
                <w:lang w:val="hr-HR"/>
              </w:rPr>
            </w:pPr>
            <w:r w:rsidRPr="00DC0486">
              <w:rPr>
                <w:rFonts w:ascii="Cambria" w:hAnsi="Cambria"/>
                <w:sz w:val="20"/>
                <w:lang w:val="hr-HR"/>
              </w:rPr>
              <w:t>Upravljanje sobom, vremenom i stresom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>
              <w:rPr>
                <w:rFonts w:ascii="Cambria" w:hAnsi="Cambria"/>
                <w:b/>
                <w:sz w:val="20"/>
                <w:lang w:val="hr-HR"/>
              </w:rPr>
              <w:t>I3</w:t>
            </w:r>
          </w:p>
        </w:tc>
      </w:tr>
    </w:tbl>
    <w:p w:rsidR="006C68C9" w:rsidRPr="0091523D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91523D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91523D">
        <w:rPr>
          <w:rFonts w:ascii="Cambria" w:hAnsi="Cambria" w:cs="Calibri"/>
          <w:b/>
          <w:sz w:val="20"/>
          <w:lang w:val="hr-HR"/>
        </w:rPr>
        <w:t>Litera</w:t>
      </w:r>
      <w:r w:rsidR="006C68C9" w:rsidRPr="0091523D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91523D" w:rsidTr="0067056A">
        <w:tc>
          <w:tcPr>
            <w:tcW w:w="9628" w:type="dxa"/>
            <w:shd w:val="clear" w:color="auto" w:fill="D9D9D9"/>
          </w:tcPr>
          <w:p w:rsidR="00B054B7" w:rsidRPr="0091523D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91523D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1E26BF" w:rsidRPr="0091523D" w:rsidTr="001E26BF">
        <w:tc>
          <w:tcPr>
            <w:tcW w:w="9628" w:type="dxa"/>
          </w:tcPr>
          <w:p w:rsidR="001E26BF" w:rsidRPr="00983402" w:rsidRDefault="001E26BF" w:rsidP="001E26B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983402">
              <w:rPr>
                <w:rFonts w:ascii="Cambria" w:hAnsi="Cambria" w:cs="Calibri"/>
                <w:sz w:val="20"/>
              </w:rPr>
              <w:t>Osnovna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: </w:t>
            </w:r>
          </w:p>
          <w:p w:rsidR="001E26BF" w:rsidRPr="00983402" w:rsidRDefault="001E26BF" w:rsidP="001E26B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983402">
              <w:rPr>
                <w:rFonts w:ascii="Cambria" w:hAnsi="Cambria" w:cs="Calibri"/>
                <w:sz w:val="20"/>
              </w:rPr>
              <w:t>Jex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>, S. M. &amp; Britt, T. W. (2008). Organizational psychology: A scientist- practitioner approach. New Jersey: John Wiley and Sons</w:t>
            </w:r>
          </w:p>
          <w:p w:rsidR="001E26BF" w:rsidRPr="00983402" w:rsidRDefault="001E26BF" w:rsidP="001E26B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983402">
              <w:rPr>
                <w:rFonts w:ascii="Cambria" w:hAnsi="Cambria" w:cs="Calibri"/>
                <w:sz w:val="20"/>
              </w:rPr>
              <w:t xml:space="preserve">Matić, S. (2015)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Izabrana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poglavlja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iz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organizacijske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psihologije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: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skripta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.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Karlova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: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Veleučilište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Karlovcu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>.</w:t>
            </w:r>
          </w:p>
          <w:p w:rsidR="001E26BF" w:rsidRPr="00983402" w:rsidRDefault="001E26BF" w:rsidP="001E26B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983402">
              <w:rPr>
                <w:rFonts w:ascii="Cambria" w:hAnsi="Cambria" w:cs="Calibri"/>
                <w:sz w:val="20"/>
              </w:rPr>
              <w:t>Miljković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, D.,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Rijavec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, M. (2007.)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Organizacijska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psihologija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 –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odabrana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poglavlja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>. Zagreb: IEP/D2</w:t>
            </w:r>
          </w:p>
          <w:p w:rsidR="001E26BF" w:rsidRPr="00983402" w:rsidRDefault="001E26BF" w:rsidP="001E26BF">
            <w:pPr>
              <w:autoSpaceDE w:val="0"/>
              <w:autoSpaceDN w:val="0"/>
              <w:adjustRightInd w:val="0"/>
              <w:ind w:left="720"/>
              <w:jc w:val="both"/>
              <w:rPr>
                <w:rFonts w:ascii="Cambria" w:hAnsi="Cambria" w:cs="Calibri"/>
                <w:sz w:val="20"/>
              </w:rPr>
            </w:pPr>
          </w:p>
          <w:p w:rsidR="001E26BF" w:rsidRPr="00983402" w:rsidRDefault="001E26BF" w:rsidP="001E26B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983402">
              <w:rPr>
                <w:rFonts w:ascii="Cambria" w:hAnsi="Cambria" w:cs="Calibri"/>
                <w:sz w:val="20"/>
              </w:rPr>
              <w:t>Dopunska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>:</w:t>
            </w:r>
          </w:p>
          <w:p w:rsidR="001E26BF" w:rsidRPr="00983402" w:rsidRDefault="001E26BF" w:rsidP="001E26B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983402">
              <w:rPr>
                <w:rFonts w:ascii="Cambria" w:hAnsi="Cambria" w:cs="Calibri"/>
                <w:sz w:val="20"/>
              </w:rPr>
              <w:t>Bahtijarević-Šiber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, F. (1991)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Organizacijska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teorija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. Zagreb: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Informator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>.</w:t>
            </w:r>
          </w:p>
          <w:p w:rsidR="001E26BF" w:rsidRPr="00983402" w:rsidRDefault="001E26BF" w:rsidP="001E26B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983402">
              <w:rPr>
                <w:rFonts w:ascii="Cambria" w:hAnsi="Cambria" w:cs="Calibri"/>
                <w:sz w:val="20"/>
              </w:rPr>
              <w:t>Kinicki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, A., Fugate. M. (2012). Organizational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behavior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 : key concepts, skills &amp; best practices. New York : McGraw-Hill Irwin.</w:t>
            </w:r>
          </w:p>
          <w:p w:rsidR="001E26BF" w:rsidRPr="00983402" w:rsidRDefault="001E26BF" w:rsidP="001E26B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983402">
              <w:rPr>
                <w:rFonts w:ascii="Cambria" w:hAnsi="Cambria" w:cs="Calibri"/>
                <w:sz w:val="20"/>
              </w:rPr>
              <w:t xml:space="preserve">Leiter, M. P.,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Maslach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, C. (2011)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Spriječite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sagorijevanje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na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poslu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 :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šest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strategija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za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poboljšavanje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vašeg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odnosa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 s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poslom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. Zagreb: Mate :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Zagrebačka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škola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ekonomije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managementa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>.</w:t>
            </w:r>
          </w:p>
          <w:p w:rsidR="001E26BF" w:rsidRPr="00983402" w:rsidRDefault="001E26BF" w:rsidP="001E26B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983402">
              <w:rPr>
                <w:rFonts w:ascii="Cambria" w:hAnsi="Cambria" w:cs="Calibri"/>
                <w:sz w:val="20"/>
              </w:rPr>
              <w:t>Pinder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, C. G. (2008). Work motivation in organizational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behavior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>. New York: Psychology Press</w:t>
            </w:r>
          </w:p>
          <w:p w:rsidR="001E26BF" w:rsidRPr="00983402" w:rsidRDefault="001E26BF" w:rsidP="001E26B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983402">
              <w:rPr>
                <w:rFonts w:ascii="Cambria" w:hAnsi="Cambria" w:cs="Calibri"/>
                <w:sz w:val="20"/>
              </w:rPr>
              <w:t>Robbins, S. P., Judge, T. A. (2017.) Essentials of organizational behaviour. Chennai: Pearson.</w:t>
            </w:r>
          </w:p>
          <w:p w:rsidR="001E26BF" w:rsidRPr="00983402" w:rsidRDefault="001E26BF" w:rsidP="001E26B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983402">
              <w:rPr>
                <w:rFonts w:ascii="Cambria" w:hAnsi="Cambria" w:cs="Calibri"/>
                <w:sz w:val="20"/>
              </w:rPr>
              <w:t>Sušanj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, Z. (2005)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Organizacijska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klima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kultura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.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Jastrebarsko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: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Naklada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 Slap.</w:t>
            </w:r>
          </w:p>
          <w:p w:rsidR="001E26BF" w:rsidRPr="00983402" w:rsidRDefault="001E26BF" w:rsidP="001E26B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983402">
              <w:rPr>
                <w:rFonts w:ascii="Cambria" w:hAnsi="Cambria" w:cs="Calibri"/>
                <w:sz w:val="20"/>
              </w:rPr>
              <w:t>Truxillo, D. M. (2016) Psychology and work : perspectives on industrial and organizational psychology. New York ; London : Routledge.</w:t>
            </w:r>
          </w:p>
          <w:p w:rsidR="001E26BF" w:rsidRPr="00983402" w:rsidRDefault="001E26BF" w:rsidP="001E26B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983402">
              <w:rPr>
                <w:rFonts w:ascii="Cambria" w:hAnsi="Cambria" w:cs="Calibri"/>
                <w:sz w:val="20"/>
              </w:rPr>
              <w:t>Vardi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, Y. (2016)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Misbehavior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 in organizations : a dynamic approach. New York ; London : Routledge.</w:t>
            </w:r>
          </w:p>
          <w:p w:rsidR="001E26BF" w:rsidRPr="00983402" w:rsidRDefault="001E26BF" w:rsidP="001E26B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983402">
              <w:rPr>
                <w:rFonts w:ascii="Cambria" w:hAnsi="Cambria" w:cs="Calibri"/>
                <w:sz w:val="20"/>
              </w:rPr>
              <w:t>Yukl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, G. (2008).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Rukovođenje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organizacijama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: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Teorijske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spoznaje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pojmovi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praktične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smjernice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.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Jastrebarsko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: </w:t>
            </w:r>
            <w:proofErr w:type="spellStart"/>
            <w:r w:rsidRPr="00983402">
              <w:rPr>
                <w:rFonts w:ascii="Cambria" w:hAnsi="Cambria" w:cs="Calibri"/>
                <w:sz w:val="20"/>
              </w:rPr>
              <w:t>Naklada</w:t>
            </w:r>
            <w:proofErr w:type="spellEnd"/>
            <w:r w:rsidRPr="00983402">
              <w:rPr>
                <w:rFonts w:ascii="Cambria" w:hAnsi="Cambria" w:cs="Calibri"/>
                <w:sz w:val="20"/>
              </w:rPr>
              <w:t xml:space="preserve"> Slap</w:t>
            </w:r>
          </w:p>
          <w:p w:rsidR="001E26BF" w:rsidRPr="00983402" w:rsidRDefault="001E26BF" w:rsidP="001E26BF">
            <w:pPr>
              <w:tabs>
                <w:tab w:val="left" w:pos="5625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</w:rPr>
            </w:pPr>
          </w:p>
        </w:tc>
      </w:tr>
    </w:tbl>
    <w:p w:rsidR="0067056A" w:rsidRPr="0091523D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60A49" w:rsidRPr="0091523D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91523D">
        <w:rPr>
          <w:rFonts w:ascii="Cambria" w:hAnsi="Cambria" w:cs="Calibri"/>
          <w:b/>
          <w:sz w:val="20"/>
          <w:lang w:val="hr-HR"/>
        </w:rPr>
        <w:t xml:space="preserve">Ispitni rokovi u </w:t>
      </w:r>
      <w:proofErr w:type="spellStart"/>
      <w:r w:rsidRPr="0091523D">
        <w:rPr>
          <w:rFonts w:ascii="Cambria" w:hAnsi="Cambria" w:cs="Calibri"/>
          <w:b/>
          <w:sz w:val="20"/>
          <w:lang w:val="hr-HR"/>
        </w:rPr>
        <w:t>akad</w:t>
      </w:r>
      <w:proofErr w:type="spellEnd"/>
      <w:r w:rsidRPr="0091523D">
        <w:rPr>
          <w:rFonts w:ascii="Cambria" w:hAnsi="Cambria" w:cs="Calibri"/>
          <w:b/>
          <w:sz w:val="20"/>
          <w:lang w:val="hr-HR"/>
        </w:rPr>
        <w:t>. godi</w:t>
      </w:r>
      <w:r w:rsidR="00ED2C27" w:rsidRPr="0091523D">
        <w:rPr>
          <w:rFonts w:ascii="Cambria" w:hAnsi="Cambria" w:cs="Calibri"/>
          <w:b/>
          <w:sz w:val="20"/>
          <w:lang w:val="hr-HR"/>
        </w:rPr>
        <w:t xml:space="preserve">ni:  </w:t>
      </w:r>
      <w:r w:rsidR="00217BD4">
        <w:rPr>
          <w:rFonts w:ascii="Cambria" w:hAnsi="Cambria" w:cs="Calibri"/>
          <w:b/>
          <w:sz w:val="20"/>
          <w:lang w:val="hr-HR"/>
        </w:rPr>
        <w:t>2022</w:t>
      </w:r>
      <w:r w:rsidR="00EC53B2" w:rsidRPr="001E26BF">
        <w:rPr>
          <w:rFonts w:ascii="Cambria" w:hAnsi="Cambria" w:cs="Calibri"/>
          <w:b/>
          <w:sz w:val="20"/>
          <w:lang w:val="hr-HR"/>
        </w:rPr>
        <w:t>./</w:t>
      </w:r>
      <w:r w:rsidR="00217BD4">
        <w:rPr>
          <w:rFonts w:ascii="Cambria" w:hAnsi="Cambria" w:cs="Calibri"/>
          <w:b/>
          <w:sz w:val="20"/>
          <w:lang w:val="hr-HR"/>
        </w:rPr>
        <w:t>2023</w:t>
      </w:r>
      <w:bookmarkStart w:id="0" w:name="_GoBack"/>
      <w:bookmarkEnd w:id="0"/>
      <w:r w:rsidR="00EC53B2" w:rsidRPr="001E26BF">
        <w:rPr>
          <w:rFonts w:ascii="Cambria" w:hAnsi="Cambria" w:cs="Calibri"/>
          <w:b/>
          <w:sz w:val="20"/>
          <w:lang w:val="hr-HR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91523D" w:rsidTr="000D20CB">
        <w:trPr>
          <w:trHeight w:val="705"/>
        </w:trPr>
        <w:tc>
          <w:tcPr>
            <w:tcW w:w="2939" w:type="dxa"/>
            <w:shd w:val="clear" w:color="auto" w:fill="D9D9D9"/>
          </w:tcPr>
          <w:p w:rsidR="000D20CB" w:rsidRPr="0091523D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:rsidR="001E26BF" w:rsidRPr="001E26BF" w:rsidRDefault="001E26BF" w:rsidP="001E26BF">
            <w:pPr>
              <w:rPr>
                <w:rFonts w:ascii="Cambria" w:hAnsi="Cambria" w:cs="Calibri"/>
                <w:sz w:val="20"/>
                <w:lang w:val="hr-HR"/>
              </w:rPr>
            </w:pPr>
            <w:r w:rsidRPr="001E26BF">
              <w:rPr>
                <w:rFonts w:ascii="Cambria" w:hAnsi="Cambria" w:cs="Calibri"/>
                <w:sz w:val="20"/>
                <w:lang w:val="hr-HR"/>
              </w:rPr>
              <w:t>Sukladno planu ispitnih rokova definiranog u radnom kalendaru Veleučilišta u Karlovcu za tekuću akademsku godinu.</w:t>
            </w:r>
          </w:p>
          <w:p w:rsidR="000D20CB" w:rsidRPr="0091523D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AD0D73" w:rsidRPr="0091523D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91523D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91523D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91523D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1E26BF" w:rsidRPr="0091523D" w:rsidTr="001E26BF">
        <w:trPr>
          <w:jc w:val="center"/>
        </w:trPr>
        <w:tc>
          <w:tcPr>
            <w:tcW w:w="4050" w:type="dxa"/>
            <w:shd w:val="clear" w:color="auto" w:fill="D9D9D9"/>
          </w:tcPr>
          <w:p w:rsidR="001E26BF" w:rsidRPr="0091523D" w:rsidRDefault="001E26BF" w:rsidP="001E26B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BF" w:rsidRPr="0077383C" w:rsidRDefault="006566B8" w:rsidP="001E26B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dr. sc. </w:t>
            </w:r>
            <w:proofErr w:type="spellStart"/>
            <w:r>
              <w:rPr>
                <w:rFonts w:ascii="Cambria" w:hAnsi="Cambria" w:cs="Calibri"/>
                <w:sz w:val="20"/>
              </w:rPr>
              <w:t>Berislav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Čović</w:t>
            </w:r>
            <w:proofErr w:type="spellEnd"/>
            <w:r>
              <w:rPr>
                <w:rFonts w:ascii="Cambria" w:hAnsi="Cambria" w:cs="Calibri"/>
                <w:sz w:val="20"/>
              </w:rPr>
              <w:t>, pred.</w:t>
            </w:r>
          </w:p>
        </w:tc>
      </w:tr>
      <w:tr w:rsidR="001E26BF" w:rsidRPr="0091523D" w:rsidTr="001E26BF">
        <w:trPr>
          <w:jc w:val="center"/>
        </w:trPr>
        <w:tc>
          <w:tcPr>
            <w:tcW w:w="4050" w:type="dxa"/>
          </w:tcPr>
          <w:p w:rsidR="001E26BF" w:rsidRPr="0091523D" w:rsidRDefault="001E26BF" w:rsidP="001E26B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BF" w:rsidRPr="00DE2175" w:rsidRDefault="001E26BF" w:rsidP="001E26B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highlight w:val="yellow"/>
              </w:rPr>
            </w:pPr>
            <w:r>
              <w:rPr>
                <w:rFonts w:ascii="Cambria" w:hAnsi="Cambria" w:cs="Calibri"/>
                <w:sz w:val="20"/>
              </w:rPr>
              <w:t>berislavc@gmail.com</w:t>
            </w:r>
          </w:p>
        </w:tc>
      </w:tr>
      <w:tr w:rsidR="001E26BF" w:rsidRPr="0091523D" w:rsidTr="000D20CB">
        <w:trPr>
          <w:jc w:val="center"/>
        </w:trPr>
        <w:tc>
          <w:tcPr>
            <w:tcW w:w="4050" w:type="dxa"/>
          </w:tcPr>
          <w:p w:rsidR="001E26BF" w:rsidRPr="0091523D" w:rsidRDefault="001E26BF" w:rsidP="001E26B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shd w:val="clear" w:color="auto" w:fill="auto"/>
          </w:tcPr>
          <w:p w:rsidR="001E26BF" w:rsidRPr="0091523D" w:rsidRDefault="005E02D5" w:rsidP="001E26B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Trg J. J. Strossmayera 9, </w:t>
            </w:r>
            <w:r w:rsidRPr="005E02D5">
              <w:rPr>
                <w:rFonts w:ascii="Cambria" w:hAnsi="Cambria" w:cs="Calibri"/>
                <w:sz w:val="20"/>
                <w:lang w:val="hr-HR"/>
              </w:rPr>
              <w:t>kabinet 220/2</w:t>
            </w:r>
          </w:p>
        </w:tc>
      </w:tr>
      <w:tr w:rsidR="001E26BF" w:rsidRPr="0091523D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E26BF" w:rsidRPr="0091523D" w:rsidRDefault="001E26BF" w:rsidP="001E26B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6BF" w:rsidRPr="0091523D" w:rsidRDefault="001E26BF" w:rsidP="001E26B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E26BF" w:rsidRPr="0091523D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BF" w:rsidRPr="0091523D" w:rsidRDefault="001E26BF" w:rsidP="001E26B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6BF" w:rsidRPr="0091523D" w:rsidRDefault="001E26BF" w:rsidP="001E26B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E26BF" w:rsidRPr="0091523D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BF" w:rsidRPr="0091523D" w:rsidRDefault="001E26BF" w:rsidP="001E26B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1523D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6BF" w:rsidRPr="0091523D" w:rsidRDefault="001E26BF" w:rsidP="001E26B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6BF" w:rsidRDefault="001E26BF">
      <w:r>
        <w:separator/>
      </w:r>
    </w:p>
  </w:endnote>
  <w:endnote w:type="continuationSeparator" w:id="0">
    <w:p w:rsidR="001E26BF" w:rsidRDefault="001E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6BF" w:rsidRPr="00B804ED" w:rsidRDefault="001E26BF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 w:rsidRPr="00AC00FF">
      <w:rPr>
        <w:bCs/>
        <w:iCs/>
        <w:sz w:val="14"/>
        <w:szCs w:val="14"/>
        <w:lang w:val="hr-HR"/>
      </w:rPr>
      <w:t>predmeta, hr., 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6BF" w:rsidRPr="00B966F0" w:rsidRDefault="001E26BF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217BD4">
      <w:rPr>
        <w:noProof/>
        <w:sz w:val="12"/>
        <w:lang w:val="hr-HR"/>
      </w:rPr>
      <w:t>26.9.2022.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217BD4">
      <w:rPr>
        <w:noProof/>
        <w:sz w:val="12"/>
      </w:rPr>
      <w:t>10:27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6BF" w:rsidRDefault="001E26BF">
      <w:r>
        <w:separator/>
      </w:r>
    </w:p>
  </w:footnote>
  <w:footnote w:type="continuationSeparator" w:id="0">
    <w:p w:rsidR="001E26BF" w:rsidRDefault="001E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6BF" w:rsidRDefault="001E26B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1E26BF" w:rsidRDefault="001E26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6BF" w:rsidRDefault="001E26BF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1E26BF" w:rsidTr="008429B6">
      <w:trPr>
        <w:cantSplit/>
        <w:trHeight w:hRule="exact" w:val="1134"/>
      </w:trPr>
      <w:tc>
        <w:tcPr>
          <w:tcW w:w="9747" w:type="dxa"/>
        </w:tcPr>
        <w:p w:rsidR="001E26BF" w:rsidRDefault="001E26BF">
          <w:pPr>
            <w:rPr>
              <w:b/>
              <w:sz w:val="28"/>
            </w:rPr>
          </w:pPr>
        </w:p>
        <w:p w:rsidR="001E26BF" w:rsidRDefault="001E26BF">
          <w:pPr>
            <w:pStyle w:val="Heading4"/>
          </w:pPr>
        </w:p>
      </w:tc>
    </w:tr>
    <w:tr w:rsidR="001E26BF" w:rsidTr="002F0898">
      <w:trPr>
        <w:cantSplit/>
        <w:trHeight w:hRule="exact" w:val="567"/>
      </w:trPr>
      <w:tc>
        <w:tcPr>
          <w:tcW w:w="9747" w:type="dxa"/>
        </w:tcPr>
        <w:p w:rsidR="001E26BF" w:rsidRDefault="001E26BF">
          <w:pPr>
            <w:pStyle w:val="Heading1"/>
            <w:rPr>
              <w:color w:val="808080"/>
              <w:sz w:val="16"/>
            </w:rPr>
          </w:pPr>
        </w:p>
        <w:p w:rsidR="001E26BF" w:rsidRDefault="001E26BF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1E26BF" w:rsidRPr="001810C2" w:rsidRDefault="001E26BF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1E26BF" w:rsidRDefault="001E26BF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1311D7C"/>
    <w:multiLevelType w:val="hybridMultilevel"/>
    <w:tmpl w:val="1862E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2"/>
  </w:num>
  <w:num w:numId="5">
    <w:abstractNumId w:val="14"/>
  </w:num>
  <w:num w:numId="6">
    <w:abstractNumId w:val="11"/>
  </w:num>
  <w:num w:numId="7">
    <w:abstractNumId w:val="6"/>
  </w:num>
  <w:num w:numId="8">
    <w:abstractNumId w:val="5"/>
  </w:num>
  <w:num w:numId="9">
    <w:abstractNumId w:val="10"/>
  </w:num>
  <w:num w:numId="10">
    <w:abstractNumId w:val="7"/>
  </w:num>
  <w:num w:numId="11">
    <w:abstractNumId w:val="15"/>
  </w:num>
  <w:num w:numId="12">
    <w:abstractNumId w:val="4"/>
  </w:num>
  <w:num w:numId="13">
    <w:abstractNumId w:val="1"/>
  </w:num>
  <w:num w:numId="14">
    <w:abstractNumId w:val="13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11CB2"/>
    <w:rsid w:val="00032AD4"/>
    <w:rsid w:val="00041D4B"/>
    <w:rsid w:val="00047497"/>
    <w:rsid w:val="000921C1"/>
    <w:rsid w:val="00092B87"/>
    <w:rsid w:val="000A3199"/>
    <w:rsid w:val="000A38D9"/>
    <w:rsid w:val="000A51F2"/>
    <w:rsid w:val="000B51AC"/>
    <w:rsid w:val="000B5E96"/>
    <w:rsid w:val="000C27FA"/>
    <w:rsid w:val="000D20CB"/>
    <w:rsid w:val="000F34BC"/>
    <w:rsid w:val="000F425B"/>
    <w:rsid w:val="0011124A"/>
    <w:rsid w:val="00131CBC"/>
    <w:rsid w:val="00137215"/>
    <w:rsid w:val="00141FC6"/>
    <w:rsid w:val="00154818"/>
    <w:rsid w:val="001644AD"/>
    <w:rsid w:val="00164A23"/>
    <w:rsid w:val="00165CFE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C466C"/>
    <w:rsid w:val="001D2ED5"/>
    <w:rsid w:val="001D6E96"/>
    <w:rsid w:val="001E26BF"/>
    <w:rsid w:val="001E488F"/>
    <w:rsid w:val="001E67ED"/>
    <w:rsid w:val="00202812"/>
    <w:rsid w:val="002040D7"/>
    <w:rsid w:val="00212F70"/>
    <w:rsid w:val="00216535"/>
    <w:rsid w:val="0021749C"/>
    <w:rsid w:val="00217BD4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874A8"/>
    <w:rsid w:val="003913EA"/>
    <w:rsid w:val="003C39F7"/>
    <w:rsid w:val="003C7866"/>
    <w:rsid w:val="003D0A92"/>
    <w:rsid w:val="003E4C0F"/>
    <w:rsid w:val="003F1457"/>
    <w:rsid w:val="003F516D"/>
    <w:rsid w:val="00400231"/>
    <w:rsid w:val="00407B35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6F42"/>
    <w:rsid w:val="005806C9"/>
    <w:rsid w:val="00591081"/>
    <w:rsid w:val="00591D79"/>
    <w:rsid w:val="005A6C85"/>
    <w:rsid w:val="005D46B7"/>
    <w:rsid w:val="005E02D5"/>
    <w:rsid w:val="005F219B"/>
    <w:rsid w:val="005F66B5"/>
    <w:rsid w:val="00602AD8"/>
    <w:rsid w:val="00615A25"/>
    <w:rsid w:val="006200F4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566B8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5FC5"/>
    <w:rsid w:val="00723E01"/>
    <w:rsid w:val="007255B2"/>
    <w:rsid w:val="007264C5"/>
    <w:rsid w:val="00747CD4"/>
    <w:rsid w:val="00771B52"/>
    <w:rsid w:val="0077379D"/>
    <w:rsid w:val="0077383C"/>
    <w:rsid w:val="007848A5"/>
    <w:rsid w:val="007963C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B0CC4"/>
    <w:rsid w:val="008D6260"/>
    <w:rsid w:val="008E7F5A"/>
    <w:rsid w:val="0091506E"/>
    <w:rsid w:val="0091523D"/>
    <w:rsid w:val="009265F0"/>
    <w:rsid w:val="00927E16"/>
    <w:rsid w:val="00954A25"/>
    <w:rsid w:val="00962CCC"/>
    <w:rsid w:val="00963B0D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15355"/>
    <w:rsid w:val="00B25089"/>
    <w:rsid w:val="00B32CBE"/>
    <w:rsid w:val="00B3767F"/>
    <w:rsid w:val="00B412C5"/>
    <w:rsid w:val="00B550CE"/>
    <w:rsid w:val="00B60A49"/>
    <w:rsid w:val="00B67D37"/>
    <w:rsid w:val="00B706AE"/>
    <w:rsid w:val="00B755E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6667B"/>
    <w:rsid w:val="00C95349"/>
    <w:rsid w:val="00C972BF"/>
    <w:rsid w:val="00CA3046"/>
    <w:rsid w:val="00CA7417"/>
    <w:rsid w:val="00CC1B12"/>
    <w:rsid w:val="00CC2DD3"/>
    <w:rsid w:val="00CE6758"/>
    <w:rsid w:val="00CF1B7E"/>
    <w:rsid w:val="00CF7DA5"/>
    <w:rsid w:val="00D00346"/>
    <w:rsid w:val="00D148DC"/>
    <w:rsid w:val="00D223AF"/>
    <w:rsid w:val="00D515CA"/>
    <w:rsid w:val="00D56FB5"/>
    <w:rsid w:val="00D57EC0"/>
    <w:rsid w:val="00D61F59"/>
    <w:rsid w:val="00D74CCB"/>
    <w:rsid w:val="00D87E53"/>
    <w:rsid w:val="00D90A11"/>
    <w:rsid w:val="00D9200E"/>
    <w:rsid w:val="00D97443"/>
    <w:rsid w:val="00DA53D3"/>
    <w:rsid w:val="00DA5400"/>
    <w:rsid w:val="00DE4E59"/>
    <w:rsid w:val="00DF313C"/>
    <w:rsid w:val="00DF3524"/>
    <w:rsid w:val="00E007ED"/>
    <w:rsid w:val="00E01392"/>
    <w:rsid w:val="00E11DCC"/>
    <w:rsid w:val="00E1581C"/>
    <w:rsid w:val="00E36F0A"/>
    <w:rsid w:val="00E3776D"/>
    <w:rsid w:val="00E517AD"/>
    <w:rsid w:val="00E57806"/>
    <w:rsid w:val="00E73465"/>
    <w:rsid w:val="00E81592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195E"/>
    <w:rsid w:val="00F40FE5"/>
    <w:rsid w:val="00F56BA5"/>
    <w:rsid w:val="00F65955"/>
    <w:rsid w:val="00F74579"/>
    <w:rsid w:val="00F7670B"/>
    <w:rsid w:val="00F77987"/>
    <w:rsid w:val="00F856B2"/>
    <w:rsid w:val="00F85922"/>
    <w:rsid w:val="00F9598C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78E02F64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16A0F-C046-4FA4-87BC-F517CF31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1198</Words>
  <Characters>6831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Ivana Kolić</cp:lastModifiedBy>
  <cp:revision>18</cp:revision>
  <cp:lastPrinted>2021-09-07T10:26:00Z</cp:lastPrinted>
  <dcterms:created xsi:type="dcterms:W3CDTF">2021-10-26T07:23:00Z</dcterms:created>
  <dcterms:modified xsi:type="dcterms:W3CDTF">2022-09-26T08:27:00Z</dcterms:modified>
</cp:coreProperties>
</file>