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C17960" w:rsidRPr="00CD4E6B" w14:paraId="17E9F5D0" w14:textId="77777777" w:rsidTr="00C17960">
        <w:tc>
          <w:tcPr>
            <w:tcW w:w="4224" w:type="dxa"/>
            <w:tcBorders>
              <w:bottom w:val="single" w:sz="4" w:space="0" w:color="auto"/>
            </w:tcBorders>
            <w:shd w:val="clear" w:color="auto" w:fill="D9D9D9"/>
          </w:tcPr>
          <w:p w14:paraId="0F20C3E8" w14:textId="77777777" w:rsidR="00C17960" w:rsidRPr="00CD4E6B" w:rsidRDefault="00C17960" w:rsidP="00C25396">
            <w:pPr>
              <w:autoSpaceDE w:val="0"/>
              <w:autoSpaceDN w:val="0"/>
              <w:adjustRightInd w:val="0"/>
              <w:jc w:val="both"/>
              <w:rPr>
                <w:rFonts w:ascii="Cambria" w:hAnsi="Cambria" w:cs="Calibri"/>
                <w:sz w:val="20"/>
              </w:rPr>
            </w:pPr>
            <w:r w:rsidRPr="00CD4E6B">
              <w:rPr>
                <w:rFonts w:ascii="Cambria" w:hAnsi="Cambria" w:cs="Calibri"/>
                <w:sz w:val="20"/>
              </w:rPr>
              <w:t>Course title:</w:t>
            </w:r>
          </w:p>
        </w:tc>
        <w:tc>
          <w:tcPr>
            <w:tcW w:w="5557" w:type="dxa"/>
            <w:tcBorders>
              <w:bottom w:val="single" w:sz="4" w:space="0" w:color="auto"/>
            </w:tcBorders>
            <w:shd w:val="clear" w:color="auto" w:fill="D9D9D9"/>
          </w:tcPr>
          <w:p w14:paraId="60FB7E87" w14:textId="337E3077" w:rsidR="00C17960" w:rsidRPr="00AD3D87" w:rsidRDefault="00C17960" w:rsidP="00C25396">
            <w:pPr>
              <w:autoSpaceDE w:val="0"/>
              <w:autoSpaceDN w:val="0"/>
              <w:adjustRightInd w:val="0"/>
              <w:jc w:val="both"/>
              <w:rPr>
                <w:rFonts w:ascii="Cambria" w:hAnsi="Cambria" w:cs="Calibri"/>
                <w:sz w:val="20"/>
              </w:rPr>
            </w:pPr>
            <w:r w:rsidRPr="00AD3D87">
              <w:rPr>
                <w:rFonts w:ascii="Times New Roman" w:hAnsi="Times New Roman"/>
                <w:sz w:val="20"/>
              </w:rPr>
              <w:t>COMPUTER APPLICATION</w:t>
            </w:r>
          </w:p>
        </w:tc>
      </w:tr>
      <w:tr w:rsidR="00C17960" w:rsidRPr="00CD4E6B" w14:paraId="43DF79A9" w14:textId="77777777" w:rsidTr="00C17960">
        <w:tc>
          <w:tcPr>
            <w:tcW w:w="4224" w:type="dxa"/>
            <w:shd w:val="clear" w:color="auto" w:fill="auto"/>
          </w:tcPr>
          <w:p w14:paraId="0587D88D" w14:textId="77777777" w:rsidR="00C17960" w:rsidRPr="00CD4E6B" w:rsidRDefault="00C17960" w:rsidP="00194251">
            <w:pPr>
              <w:autoSpaceDE w:val="0"/>
              <w:autoSpaceDN w:val="0"/>
              <w:adjustRightInd w:val="0"/>
              <w:jc w:val="both"/>
              <w:rPr>
                <w:rFonts w:ascii="Cambria" w:hAnsi="Cambria" w:cs="Calibri"/>
                <w:sz w:val="20"/>
              </w:rPr>
            </w:pPr>
            <w:r w:rsidRPr="00CD4E6B">
              <w:rPr>
                <w:rFonts w:ascii="Cambria" w:hAnsi="Cambria" w:cs="Calibri"/>
                <w:sz w:val="20"/>
              </w:rPr>
              <w:t>ISVU</w:t>
            </w:r>
            <w:r w:rsidRPr="00CD4E6B">
              <w:rPr>
                <w:rStyle w:val="FootnoteReference"/>
                <w:rFonts w:ascii="Cambria" w:hAnsi="Cambria" w:cs="Calibri"/>
                <w:sz w:val="20"/>
              </w:rPr>
              <w:footnoteReference w:id="1"/>
            </w:r>
            <w:r w:rsidRPr="00CD4E6B">
              <w:rPr>
                <w:rFonts w:ascii="Cambria" w:hAnsi="Cambria" w:cs="Calibri"/>
                <w:sz w:val="20"/>
              </w:rPr>
              <w:t xml:space="preserve"> course code: </w:t>
            </w:r>
          </w:p>
        </w:tc>
        <w:tc>
          <w:tcPr>
            <w:tcW w:w="5557" w:type="dxa"/>
          </w:tcPr>
          <w:p w14:paraId="326A847E" w14:textId="0B16139C" w:rsidR="00C17960" w:rsidRPr="00CD4E6B" w:rsidRDefault="00C17960" w:rsidP="00194251">
            <w:pPr>
              <w:autoSpaceDE w:val="0"/>
              <w:autoSpaceDN w:val="0"/>
              <w:adjustRightInd w:val="0"/>
              <w:jc w:val="both"/>
              <w:rPr>
                <w:rFonts w:ascii="Cambria" w:hAnsi="Cambria" w:cs="Calibri"/>
                <w:sz w:val="20"/>
              </w:rPr>
            </w:pPr>
            <w:r w:rsidRPr="00FD4725">
              <w:rPr>
                <w:rFonts w:ascii="Times New Roman" w:hAnsi="Times New Roman"/>
                <w:sz w:val="20"/>
              </w:rPr>
              <w:t>38315</w:t>
            </w:r>
            <w:r>
              <w:rPr>
                <w:rFonts w:ascii="Times New Roman" w:hAnsi="Times New Roman"/>
                <w:sz w:val="20"/>
              </w:rPr>
              <w:t xml:space="preserve"> /</w:t>
            </w:r>
            <w:r w:rsidRPr="00FD4725">
              <w:rPr>
                <w:rFonts w:ascii="Times New Roman" w:hAnsi="Times New Roman"/>
                <w:sz w:val="20"/>
              </w:rPr>
              <w:t xml:space="preserve"> PR106</w:t>
            </w:r>
          </w:p>
        </w:tc>
      </w:tr>
      <w:tr w:rsidR="00C17960" w:rsidRPr="00CD4E6B" w14:paraId="4D8793B1" w14:textId="77777777" w:rsidTr="00C17960">
        <w:tc>
          <w:tcPr>
            <w:tcW w:w="4224" w:type="dxa"/>
            <w:shd w:val="clear" w:color="auto" w:fill="auto"/>
          </w:tcPr>
          <w:p w14:paraId="6F4B1784" w14:textId="77777777" w:rsidR="00C17960" w:rsidRPr="00CD4E6B" w:rsidRDefault="00C17960" w:rsidP="00194251">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tcPr>
          <w:p w14:paraId="5C2A7DC1" w14:textId="68FAFAFF" w:rsidR="00C17960" w:rsidRPr="00CD4E6B" w:rsidRDefault="00C17960" w:rsidP="00194251">
            <w:pPr>
              <w:autoSpaceDE w:val="0"/>
              <w:autoSpaceDN w:val="0"/>
              <w:adjustRightInd w:val="0"/>
              <w:jc w:val="both"/>
              <w:rPr>
                <w:rFonts w:ascii="Cambria" w:hAnsi="Cambria" w:cs="Calibri"/>
                <w:sz w:val="20"/>
              </w:rPr>
            </w:pPr>
            <w:r w:rsidRPr="00AD68A3">
              <w:rPr>
                <w:rFonts w:ascii="Times New Roman" w:hAnsi="Times New Roman"/>
                <w:sz w:val="20"/>
                <w:lang w:val="pl-PL"/>
              </w:rPr>
              <w:t>Food processing technology</w:t>
            </w:r>
          </w:p>
        </w:tc>
      </w:tr>
      <w:tr w:rsidR="00C17960" w:rsidRPr="00CD4E6B" w14:paraId="2603A723" w14:textId="77777777" w:rsidTr="00C17960">
        <w:tc>
          <w:tcPr>
            <w:tcW w:w="4224" w:type="dxa"/>
            <w:shd w:val="clear" w:color="auto" w:fill="auto"/>
          </w:tcPr>
          <w:p w14:paraId="6539D9A5" w14:textId="77777777" w:rsidR="00C17960" w:rsidRPr="00CD4E6B" w:rsidRDefault="00C17960" w:rsidP="00194251">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tcPr>
          <w:p w14:paraId="2E7A1333" w14:textId="7F7BF2BB" w:rsidR="00C17960" w:rsidRPr="00CD4E6B" w:rsidRDefault="00C17960" w:rsidP="00194251">
            <w:pPr>
              <w:autoSpaceDE w:val="0"/>
              <w:autoSpaceDN w:val="0"/>
              <w:adjustRightInd w:val="0"/>
              <w:jc w:val="both"/>
              <w:rPr>
                <w:rFonts w:ascii="Cambria" w:hAnsi="Cambria" w:cs="Calibri"/>
                <w:sz w:val="20"/>
              </w:rPr>
            </w:pPr>
            <w:proofErr w:type="spellStart"/>
            <w:r w:rsidRPr="006E0A48">
              <w:rPr>
                <w:rFonts w:ascii="Times New Roman" w:hAnsi="Times New Roman"/>
                <w:sz w:val="20"/>
              </w:rPr>
              <w:t>Ph.D</w:t>
            </w:r>
            <w:proofErr w:type="spellEnd"/>
            <w:r w:rsidRPr="006E0A48">
              <w:rPr>
                <w:rFonts w:ascii="Times New Roman" w:hAnsi="Times New Roman"/>
                <w:sz w:val="20"/>
              </w:rPr>
              <w:t xml:space="preserve"> Adam </w:t>
            </w:r>
            <w:proofErr w:type="spellStart"/>
            <w:r w:rsidRPr="006E0A48">
              <w:rPr>
                <w:rFonts w:ascii="Times New Roman" w:hAnsi="Times New Roman"/>
                <w:sz w:val="20"/>
              </w:rPr>
              <w:t>Stančić</w:t>
            </w:r>
            <w:proofErr w:type="spellEnd"/>
            <w:r w:rsidRPr="006E0A48">
              <w:rPr>
                <w:rFonts w:ascii="Times New Roman" w:hAnsi="Times New Roman"/>
                <w:sz w:val="20"/>
              </w:rPr>
              <w:t>, senior lecturer</w:t>
            </w:r>
          </w:p>
        </w:tc>
      </w:tr>
      <w:tr w:rsidR="00C17960" w:rsidRPr="00CD4E6B" w14:paraId="5B3A4F5F" w14:textId="77777777" w:rsidTr="00C17960">
        <w:tc>
          <w:tcPr>
            <w:tcW w:w="4224" w:type="dxa"/>
          </w:tcPr>
          <w:p w14:paraId="752FA162" w14:textId="77777777" w:rsidR="00C17960" w:rsidRPr="00CD4E6B" w:rsidRDefault="00C17960" w:rsidP="00194251">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4249B08F" w14:textId="511BF7ED" w:rsidR="00C17960" w:rsidRPr="00CD4E6B" w:rsidRDefault="00C17960" w:rsidP="00194251">
            <w:pPr>
              <w:autoSpaceDE w:val="0"/>
              <w:autoSpaceDN w:val="0"/>
              <w:adjustRightInd w:val="0"/>
              <w:jc w:val="both"/>
              <w:rPr>
                <w:rFonts w:ascii="Cambria" w:hAnsi="Cambria" w:cs="Calibri"/>
                <w:sz w:val="20"/>
              </w:rPr>
            </w:pPr>
            <w:r w:rsidRPr="006E0A48">
              <w:rPr>
                <w:rFonts w:ascii="Times New Roman" w:hAnsi="Times New Roman"/>
                <w:sz w:val="20"/>
              </w:rPr>
              <w:t xml:space="preserve"> - - -</w:t>
            </w:r>
          </w:p>
        </w:tc>
      </w:tr>
      <w:tr w:rsidR="00C17960" w:rsidRPr="00CD4E6B" w14:paraId="7725BA88" w14:textId="77777777" w:rsidTr="00C17960">
        <w:tc>
          <w:tcPr>
            <w:tcW w:w="4224" w:type="dxa"/>
          </w:tcPr>
          <w:p w14:paraId="6703E0A7" w14:textId="77777777" w:rsidR="00C17960" w:rsidRPr="00CD4E6B" w:rsidRDefault="00C17960" w:rsidP="00194251">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519A9F0B" w14:textId="39033303" w:rsidR="00C17960" w:rsidRPr="00CD4E6B" w:rsidRDefault="00C17960" w:rsidP="00194251">
            <w:pPr>
              <w:autoSpaceDE w:val="0"/>
              <w:autoSpaceDN w:val="0"/>
              <w:adjustRightInd w:val="0"/>
              <w:jc w:val="both"/>
              <w:rPr>
                <w:rFonts w:ascii="Cambria" w:hAnsi="Cambria" w:cs="Calibri"/>
                <w:sz w:val="20"/>
              </w:rPr>
            </w:pPr>
            <w:r>
              <w:rPr>
                <w:rFonts w:ascii="Times New Roman" w:hAnsi="Times New Roman"/>
                <w:sz w:val="20"/>
              </w:rPr>
              <w:t>3</w:t>
            </w:r>
            <w:r w:rsidRPr="006E0A48">
              <w:rPr>
                <w:rFonts w:ascii="Times New Roman" w:hAnsi="Times New Roman"/>
                <w:sz w:val="20"/>
              </w:rPr>
              <w:t>.0</w:t>
            </w:r>
          </w:p>
        </w:tc>
      </w:tr>
      <w:tr w:rsidR="00C17960" w:rsidRPr="00CD4E6B" w14:paraId="2D259D2D" w14:textId="77777777" w:rsidTr="00C17960">
        <w:tc>
          <w:tcPr>
            <w:tcW w:w="4224" w:type="dxa"/>
          </w:tcPr>
          <w:p w14:paraId="7D71E96A" w14:textId="77777777" w:rsidR="00C17960" w:rsidRPr="00CD4E6B" w:rsidRDefault="00C17960" w:rsidP="00194251">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72373059" w14:textId="611991EE" w:rsidR="00C17960" w:rsidRPr="00CD4E6B" w:rsidRDefault="00C17960" w:rsidP="00194251">
            <w:pPr>
              <w:autoSpaceDE w:val="0"/>
              <w:autoSpaceDN w:val="0"/>
              <w:adjustRightInd w:val="0"/>
              <w:jc w:val="both"/>
              <w:rPr>
                <w:rFonts w:ascii="Cambria" w:hAnsi="Cambria" w:cs="Calibri"/>
                <w:sz w:val="20"/>
              </w:rPr>
            </w:pPr>
            <w:r>
              <w:rPr>
                <w:rFonts w:ascii="Times New Roman" w:hAnsi="Times New Roman"/>
                <w:sz w:val="20"/>
              </w:rPr>
              <w:t>1</w:t>
            </w:r>
            <w:r w:rsidRPr="006E0A48">
              <w:rPr>
                <w:rFonts w:ascii="Times New Roman" w:hAnsi="Times New Roman"/>
                <w:sz w:val="20"/>
              </w:rPr>
              <w:t xml:space="preserve"> (winter sem.)</w:t>
            </w:r>
          </w:p>
        </w:tc>
      </w:tr>
      <w:tr w:rsidR="00C17960" w:rsidRPr="00CD4E6B" w14:paraId="7262A8B8" w14:textId="77777777" w:rsidTr="00C17960">
        <w:tc>
          <w:tcPr>
            <w:tcW w:w="4224" w:type="dxa"/>
          </w:tcPr>
          <w:p w14:paraId="170B8BD6" w14:textId="77777777" w:rsidR="00C17960" w:rsidRPr="00CD4E6B" w:rsidRDefault="00C17960" w:rsidP="00194251">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19075E69" w14:textId="0CE7D94C" w:rsidR="00C17960" w:rsidRPr="00CD4E6B" w:rsidRDefault="00C17960" w:rsidP="00194251">
            <w:pPr>
              <w:autoSpaceDE w:val="0"/>
              <w:autoSpaceDN w:val="0"/>
              <w:adjustRightInd w:val="0"/>
              <w:jc w:val="both"/>
              <w:rPr>
                <w:rFonts w:ascii="Cambria" w:hAnsi="Cambria" w:cs="Calibri"/>
                <w:sz w:val="20"/>
              </w:rPr>
            </w:pPr>
            <w:r w:rsidRPr="006E0A48">
              <w:rPr>
                <w:rFonts w:ascii="Times New Roman" w:hAnsi="Times New Roman"/>
                <w:sz w:val="20"/>
              </w:rPr>
              <w:t>202</w:t>
            </w:r>
            <w:r w:rsidR="00652D0A">
              <w:rPr>
                <w:rFonts w:ascii="Times New Roman" w:hAnsi="Times New Roman"/>
                <w:sz w:val="20"/>
              </w:rPr>
              <w:t>2</w:t>
            </w:r>
            <w:r w:rsidR="004F3681">
              <w:rPr>
                <w:rFonts w:ascii="Times New Roman" w:hAnsi="Times New Roman"/>
                <w:sz w:val="20"/>
              </w:rPr>
              <w:t>/</w:t>
            </w:r>
            <w:r w:rsidRPr="006E0A48">
              <w:rPr>
                <w:rFonts w:ascii="Times New Roman" w:hAnsi="Times New Roman"/>
                <w:sz w:val="20"/>
              </w:rPr>
              <w:t>202</w:t>
            </w:r>
            <w:r w:rsidR="00652D0A">
              <w:rPr>
                <w:rFonts w:ascii="Times New Roman" w:hAnsi="Times New Roman"/>
                <w:sz w:val="20"/>
              </w:rPr>
              <w:t>3</w:t>
            </w:r>
          </w:p>
        </w:tc>
      </w:tr>
      <w:tr w:rsidR="00C17960" w:rsidRPr="00CD4E6B" w14:paraId="6249D1FA" w14:textId="77777777" w:rsidTr="00C17960">
        <w:tc>
          <w:tcPr>
            <w:tcW w:w="4224" w:type="dxa"/>
          </w:tcPr>
          <w:p w14:paraId="4DEF97C0" w14:textId="77777777" w:rsidR="00C17960" w:rsidRPr="00CD4E6B" w:rsidRDefault="00C17960" w:rsidP="00194251">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6A4C3674" w14:textId="28453EDA" w:rsidR="00C17960" w:rsidRPr="00CD4E6B" w:rsidRDefault="00C17960" w:rsidP="00194251">
            <w:pPr>
              <w:autoSpaceDE w:val="0"/>
              <w:autoSpaceDN w:val="0"/>
              <w:adjustRightInd w:val="0"/>
              <w:jc w:val="both"/>
              <w:rPr>
                <w:rFonts w:ascii="Cambria" w:hAnsi="Cambria" w:cs="Calibri"/>
                <w:sz w:val="20"/>
              </w:rPr>
            </w:pPr>
            <w:r w:rsidRPr="006E0A48">
              <w:rPr>
                <w:rFonts w:ascii="Times New Roman" w:hAnsi="Times New Roman"/>
                <w:sz w:val="20"/>
              </w:rPr>
              <w:t xml:space="preserve"> - - -</w:t>
            </w:r>
          </w:p>
        </w:tc>
      </w:tr>
      <w:tr w:rsidR="00C17960" w:rsidRPr="00CD4E6B" w14:paraId="59CD7A61" w14:textId="77777777" w:rsidTr="00C17960">
        <w:tc>
          <w:tcPr>
            <w:tcW w:w="4224" w:type="dxa"/>
          </w:tcPr>
          <w:p w14:paraId="450943F4" w14:textId="77777777" w:rsidR="00C17960" w:rsidRPr="00CD4E6B" w:rsidRDefault="00C17960" w:rsidP="00194251">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766A9AEE" w14:textId="1DA90024" w:rsidR="00C17960" w:rsidRPr="00CD4E6B" w:rsidRDefault="00AD3D87" w:rsidP="00AD3D87">
            <w:pPr>
              <w:autoSpaceDE w:val="0"/>
              <w:autoSpaceDN w:val="0"/>
              <w:adjustRightInd w:val="0"/>
              <w:jc w:val="both"/>
              <w:rPr>
                <w:rFonts w:ascii="Cambria" w:hAnsi="Cambria" w:cs="Calibri"/>
                <w:sz w:val="20"/>
              </w:rPr>
            </w:pPr>
            <w:r w:rsidRPr="00AD3D87">
              <w:rPr>
                <w:rFonts w:ascii="Times New Roman" w:hAnsi="Times New Roman"/>
                <w:sz w:val="20"/>
              </w:rPr>
              <w:t>English</w:t>
            </w:r>
          </w:p>
        </w:tc>
      </w:tr>
      <w:tr w:rsidR="00C17960" w:rsidRPr="00CD4E6B" w14:paraId="239E1A9B" w14:textId="77777777" w:rsidTr="00C17960">
        <w:tc>
          <w:tcPr>
            <w:tcW w:w="4224" w:type="dxa"/>
          </w:tcPr>
          <w:p w14:paraId="3ADCC8EF" w14:textId="77777777" w:rsidR="00C17960" w:rsidRPr="00CD4E6B" w:rsidRDefault="00C17960" w:rsidP="00194251">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460533A5" w14:textId="39AD3EA2" w:rsidR="00C17960" w:rsidRPr="00CD4E6B" w:rsidRDefault="00C17960" w:rsidP="00194251">
            <w:pPr>
              <w:autoSpaceDE w:val="0"/>
              <w:autoSpaceDN w:val="0"/>
              <w:adjustRightInd w:val="0"/>
              <w:jc w:val="both"/>
              <w:rPr>
                <w:rFonts w:ascii="Cambria" w:hAnsi="Cambria" w:cs="Calibri"/>
                <w:sz w:val="20"/>
              </w:rPr>
            </w:pPr>
            <w:r w:rsidRPr="00791AB1">
              <w:rPr>
                <w:rFonts w:ascii="Times New Roman" w:hAnsi="Times New Roman"/>
                <w:sz w:val="20"/>
                <w:lang w:val="hr-HR"/>
              </w:rPr>
              <w:t>Introducing students to the basic concepts in the field of information sciences, personal computer architecture and computer software. Through the acquired knowledge and conducted exercises, the student should be able to work with office applications on a stand-alone computer, in a network or corporate environment and the Internet</w:t>
            </w:r>
            <w:r>
              <w:rPr>
                <w:rFonts w:ascii="Times New Roman" w:hAnsi="Times New Roman"/>
                <w:sz w:val="20"/>
                <w:lang w:val="hr-HR"/>
              </w:rPr>
              <w:t>.</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0B50B3" w:rsidRPr="00CD4E6B" w14:paraId="72D1E6B8" w14:textId="77777777" w:rsidTr="00CD4E6B">
        <w:trPr>
          <w:trHeight w:val="90"/>
          <w:jc w:val="center"/>
        </w:trPr>
        <w:tc>
          <w:tcPr>
            <w:tcW w:w="2560" w:type="dxa"/>
          </w:tcPr>
          <w:p w14:paraId="6512AEAA" w14:textId="77777777" w:rsidR="000B50B3" w:rsidRPr="00CD4E6B" w:rsidRDefault="000B50B3" w:rsidP="004E67F2">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4B4278EE" w:rsidR="000B50B3" w:rsidRPr="00CD4E6B" w:rsidRDefault="000B50B3" w:rsidP="004E67F2">
            <w:pPr>
              <w:autoSpaceDE w:val="0"/>
              <w:autoSpaceDN w:val="0"/>
              <w:adjustRightInd w:val="0"/>
              <w:jc w:val="right"/>
              <w:rPr>
                <w:rFonts w:ascii="Cambria" w:hAnsi="Cambria" w:cs="Calibri"/>
                <w:sz w:val="20"/>
              </w:rPr>
            </w:pPr>
            <w:r>
              <w:rPr>
                <w:rFonts w:ascii="Times New Roman" w:hAnsi="Times New Roman"/>
                <w:sz w:val="20"/>
              </w:rPr>
              <w:t>1</w:t>
            </w:r>
          </w:p>
        </w:tc>
        <w:tc>
          <w:tcPr>
            <w:tcW w:w="2271" w:type="dxa"/>
          </w:tcPr>
          <w:p w14:paraId="251D0F3B" w14:textId="50262BF6" w:rsidR="000B50B3" w:rsidRPr="00CD4E6B" w:rsidRDefault="000B50B3" w:rsidP="004E67F2">
            <w:pPr>
              <w:autoSpaceDE w:val="0"/>
              <w:autoSpaceDN w:val="0"/>
              <w:adjustRightInd w:val="0"/>
              <w:jc w:val="right"/>
              <w:rPr>
                <w:rFonts w:ascii="Cambria" w:hAnsi="Cambria" w:cs="Calibri"/>
                <w:sz w:val="20"/>
              </w:rPr>
            </w:pPr>
            <w:r>
              <w:rPr>
                <w:rFonts w:ascii="Times New Roman" w:hAnsi="Times New Roman"/>
                <w:sz w:val="20"/>
              </w:rPr>
              <w:t>15</w:t>
            </w:r>
          </w:p>
        </w:tc>
        <w:tc>
          <w:tcPr>
            <w:tcW w:w="2674" w:type="dxa"/>
          </w:tcPr>
          <w:p w14:paraId="66DE222C" w14:textId="77777777" w:rsidR="000B50B3" w:rsidRPr="00CD4E6B" w:rsidRDefault="000B50B3" w:rsidP="004E67F2">
            <w:pPr>
              <w:autoSpaceDE w:val="0"/>
              <w:autoSpaceDN w:val="0"/>
              <w:adjustRightInd w:val="0"/>
              <w:jc w:val="center"/>
              <w:rPr>
                <w:rFonts w:ascii="Cambria" w:hAnsi="Cambria" w:cs="Calibri"/>
                <w:sz w:val="20"/>
              </w:rPr>
            </w:pPr>
            <w:r w:rsidRPr="00CD4E6B">
              <w:rPr>
                <w:rFonts w:ascii="Cambria" w:hAnsi="Cambria" w:cs="Calibri"/>
                <w:sz w:val="20"/>
              </w:rPr>
              <w:t>attendance 80%</w:t>
            </w:r>
          </w:p>
        </w:tc>
      </w:tr>
      <w:tr w:rsidR="000B50B3" w:rsidRPr="00CD4E6B" w14:paraId="50A928D9" w14:textId="77777777" w:rsidTr="00CD4E6B">
        <w:trPr>
          <w:jc w:val="center"/>
        </w:trPr>
        <w:tc>
          <w:tcPr>
            <w:tcW w:w="2560" w:type="dxa"/>
          </w:tcPr>
          <w:p w14:paraId="798D20E5" w14:textId="77777777" w:rsidR="000B50B3" w:rsidRPr="00CD4E6B" w:rsidRDefault="000B50B3" w:rsidP="004E67F2">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63714C9D" w:rsidR="000B50B3" w:rsidRPr="00CD4E6B" w:rsidRDefault="000B50B3" w:rsidP="004E67F2">
            <w:pPr>
              <w:autoSpaceDE w:val="0"/>
              <w:autoSpaceDN w:val="0"/>
              <w:adjustRightInd w:val="0"/>
              <w:jc w:val="right"/>
              <w:rPr>
                <w:rFonts w:ascii="Cambria" w:hAnsi="Cambria" w:cs="Calibri"/>
                <w:sz w:val="20"/>
              </w:rPr>
            </w:pPr>
            <w:r w:rsidRPr="006E0A48">
              <w:rPr>
                <w:rFonts w:ascii="Times New Roman" w:hAnsi="Times New Roman"/>
                <w:sz w:val="20"/>
              </w:rPr>
              <w:t>2</w:t>
            </w:r>
          </w:p>
        </w:tc>
        <w:tc>
          <w:tcPr>
            <w:tcW w:w="2271" w:type="dxa"/>
          </w:tcPr>
          <w:p w14:paraId="7E736775" w14:textId="0C95117C" w:rsidR="000B50B3" w:rsidRPr="00CD4E6B" w:rsidRDefault="000B50B3" w:rsidP="004E67F2">
            <w:pPr>
              <w:autoSpaceDE w:val="0"/>
              <w:autoSpaceDN w:val="0"/>
              <w:adjustRightInd w:val="0"/>
              <w:jc w:val="right"/>
              <w:rPr>
                <w:rFonts w:ascii="Cambria" w:hAnsi="Cambria" w:cs="Calibri"/>
                <w:sz w:val="20"/>
              </w:rPr>
            </w:pPr>
            <w:r w:rsidRPr="006E0A48">
              <w:rPr>
                <w:rFonts w:ascii="Times New Roman" w:hAnsi="Times New Roman"/>
                <w:sz w:val="20"/>
              </w:rPr>
              <w:t>30</w:t>
            </w:r>
          </w:p>
        </w:tc>
        <w:tc>
          <w:tcPr>
            <w:tcW w:w="2674" w:type="dxa"/>
          </w:tcPr>
          <w:p w14:paraId="2C54EA31" w14:textId="77777777" w:rsidR="000B50B3" w:rsidRPr="00CD4E6B" w:rsidRDefault="000B50B3" w:rsidP="004E67F2">
            <w:pPr>
              <w:autoSpaceDE w:val="0"/>
              <w:autoSpaceDN w:val="0"/>
              <w:adjustRightInd w:val="0"/>
              <w:jc w:val="center"/>
              <w:rPr>
                <w:rFonts w:ascii="Cambria" w:hAnsi="Cambria" w:cs="Calibri"/>
                <w:sz w:val="20"/>
              </w:rPr>
            </w:pPr>
            <w:r w:rsidRPr="00CD4E6B">
              <w:rPr>
                <w:rStyle w:val="hps"/>
                <w:rFonts w:ascii="Cambria" w:hAnsi="Cambria"/>
                <w:sz w:val="20"/>
              </w:rPr>
              <w:t>attendance</w:t>
            </w:r>
            <w:r w:rsidRPr="00CD4E6B">
              <w:rPr>
                <w:rFonts w:ascii="Cambria" w:hAnsi="Cambria"/>
                <w:sz w:val="20"/>
              </w:rPr>
              <w:t xml:space="preserve"> </w:t>
            </w:r>
            <w:r w:rsidRPr="00CD4E6B">
              <w:rPr>
                <w:rStyle w:val="hps"/>
                <w:rFonts w:ascii="Cambria" w:hAnsi="Cambria"/>
                <w:sz w:val="20"/>
              </w:rPr>
              <w:t>80</w:t>
            </w:r>
            <w:r w:rsidRPr="00CD4E6B">
              <w:rPr>
                <w:rFonts w:ascii="Cambria" w:hAnsi="Cambria"/>
                <w:sz w:val="20"/>
              </w:rPr>
              <w:t>%</w:t>
            </w:r>
          </w:p>
        </w:tc>
      </w:tr>
      <w:tr w:rsidR="000B50B3" w:rsidRPr="00CD4E6B" w14:paraId="4FDF9161" w14:textId="77777777" w:rsidTr="00CD4E6B">
        <w:trPr>
          <w:jc w:val="center"/>
        </w:trPr>
        <w:tc>
          <w:tcPr>
            <w:tcW w:w="2560" w:type="dxa"/>
          </w:tcPr>
          <w:p w14:paraId="0490FEE0" w14:textId="77777777" w:rsidR="000B50B3" w:rsidRPr="00CD4E6B" w:rsidRDefault="000B50B3" w:rsidP="004E67F2">
            <w:pPr>
              <w:pStyle w:val="CommentText"/>
              <w:rPr>
                <w:rFonts w:ascii="Cambria" w:hAnsi="Cambria"/>
              </w:rPr>
            </w:pPr>
            <w:r w:rsidRPr="00CD4E6B">
              <w:rPr>
                <w:rFonts w:ascii="Cambria" w:hAnsi="Cambria"/>
              </w:rPr>
              <w:t>Practical (lab) sessions:</w:t>
            </w:r>
          </w:p>
        </w:tc>
        <w:tc>
          <w:tcPr>
            <w:tcW w:w="2271" w:type="dxa"/>
          </w:tcPr>
          <w:p w14:paraId="498E9C62" w14:textId="77777777" w:rsidR="000B50B3" w:rsidRPr="00CD4E6B" w:rsidRDefault="000B50B3" w:rsidP="004E67F2">
            <w:pPr>
              <w:autoSpaceDE w:val="0"/>
              <w:autoSpaceDN w:val="0"/>
              <w:adjustRightInd w:val="0"/>
              <w:jc w:val="both"/>
              <w:rPr>
                <w:rFonts w:ascii="Cambria" w:hAnsi="Cambria" w:cs="Calibri"/>
                <w:sz w:val="20"/>
              </w:rPr>
            </w:pPr>
          </w:p>
        </w:tc>
        <w:tc>
          <w:tcPr>
            <w:tcW w:w="2271" w:type="dxa"/>
          </w:tcPr>
          <w:p w14:paraId="7F12409A" w14:textId="77777777" w:rsidR="000B50B3" w:rsidRPr="00CD4E6B" w:rsidRDefault="000B50B3" w:rsidP="004E67F2">
            <w:pPr>
              <w:autoSpaceDE w:val="0"/>
              <w:autoSpaceDN w:val="0"/>
              <w:adjustRightInd w:val="0"/>
              <w:jc w:val="both"/>
              <w:rPr>
                <w:rFonts w:ascii="Cambria" w:hAnsi="Cambria" w:cs="Calibri"/>
                <w:sz w:val="20"/>
              </w:rPr>
            </w:pPr>
          </w:p>
        </w:tc>
        <w:tc>
          <w:tcPr>
            <w:tcW w:w="2674" w:type="dxa"/>
          </w:tcPr>
          <w:p w14:paraId="7A454E73" w14:textId="77777777" w:rsidR="000B50B3" w:rsidRPr="00CD4E6B" w:rsidRDefault="000B50B3" w:rsidP="004E67F2">
            <w:pPr>
              <w:autoSpaceDE w:val="0"/>
              <w:autoSpaceDN w:val="0"/>
              <w:adjustRightInd w:val="0"/>
              <w:jc w:val="both"/>
              <w:rPr>
                <w:rFonts w:ascii="Cambria" w:hAnsi="Cambria" w:cs="Calibri"/>
                <w:sz w:val="20"/>
              </w:rPr>
            </w:pPr>
          </w:p>
        </w:tc>
      </w:tr>
      <w:tr w:rsidR="000B50B3" w:rsidRPr="00CD4E6B" w14:paraId="35960E71" w14:textId="77777777" w:rsidTr="00CD4E6B">
        <w:trPr>
          <w:jc w:val="center"/>
        </w:trPr>
        <w:tc>
          <w:tcPr>
            <w:tcW w:w="2560" w:type="dxa"/>
          </w:tcPr>
          <w:p w14:paraId="4ED91CF7" w14:textId="77777777" w:rsidR="000B50B3" w:rsidRPr="00CD4E6B" w:rsidRDefault="000B50B3" w:rsidP="004E67F2">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77777777" w:rsidR="000B50B3" w:rsidRPr="00CD4E6B" w:rsidRDefault="000B50B3" w:rsidP="004E67F2">
            <w:pPr>
              <w:autoSpaceDE w:val="0"/>
              <w:autoSpaceDN w:val="0"/>
              <w:adjustRightInd w:val="0"/>
              <w:jc w:val="both"/>
              <w:rPr>
                <w:rFonts w:ascii="Cambria" w:hAnsi="Cambria" w:cs="Calibri"/>
                <w:sz w:val="20"/>
              </w:rPr>
            </w:pPr>
          </w:p>
        </w:tc>
        <w:tc>
          <w:tcPr>
            <w:tcW w:w="2271" w:type="dxa"/>
          </w:tcPr>
          <w:p w14:paraId="795C15C5" w14:textId="77777777" w:rsidR="000B50B3" w:rsidRPr="00CD4E6B" w:rsidRDefault="000B50B3" w:rsidP="004E67F2">
            <w:pPr>
              <w:autoSpaceDE w:val="0"/>
              <w:autoSpaceDN w:val="0"/>
              <w:adjustRightInd w:val="0"/>
              <w:jc w:val="both"/>
              <w:rPr>
                <w:rFonts w:ascii="Cambria" w:hAnsi="Cambria" w:cs="Calibri"/>
                <w:sz w:val="20"/>
              </w:rPr>
            </w:pPr>
          </w:p>
        </w:tc>
        <w:tc>
          <w:tcPr>
            <w:tcW w:w="2674" w:type="dxa"/>
          </w:tcPr>
          <w:p w14:paraId="5CBC0EF1" w14:textId="77777777" w:rsidR="000B50B3" w:rsidRPr="00CD4E6B" w:rsidRDefault="000B50B3" w:rsidP="004E67F2">
            <w:pPr>
              <w:autoSpaceDE w:val="0"/>
              <w:autoSpaceDN w:val="0"/>
              <w:adjustRightInd w:val="0"/>
              <w:jc w:val="both"/>
              <w:rPr>
                <w:rFonts w:ascii="Cambria" w:hAnsi="Cambria" w:cs="Calibri"/>
                <w:sz w:val="20"/>
              </w:rPr>
            </w:pPr>
          </w:p>
        </w:tc>
      </w:tr>
      <w:tr w:rsidR="000B50B3" w:rsidRPr="00CD4E6B" w14:paraId="1EAB7346" w14:textId="77777777" w:rsidTr="00CD4E6B">
        <w:trPr>
          <w:jc w:val="center"/>
        </w:trPr>
        <w:tc>
          <w:tcPr>
            <w:tcW w:w="2560" w:type="dxa"/>
          </w:tcPr>
          <w:p w14:paraId="58B4C530" w14:textId="77777777" w:rsidR="000B50B3" w:rsidRPr="00CD4E6B" w:rsidRDefault="000B50B3" w:rsidP="004E67F2">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7777777" w:rsidR="000B50B3" w:rsidRPr="00CD4E6B" w:rsidRDefault="000B50B3" w:rsidP="004E67F2">
            <w:pPr>
              <w:autoSpaceDE w:val="0"/>
              <w:autoSpaceDN w:val="0"/>
              <w:adjustRightInd w:val="0"/>
              <w:jc w:val="both"/>
              <w:rPr>
                <w:rFonts w:ascii="Cambria" w:hAnsi="Cambria" w:cs="Calibri"/>
                <w:sz w:val="20"/>
              </w:rPr>
            </w:pPr>
          </w:p>
        </w:tc>
        <w:tc>
          <w:tcPr>
            <w:tcW w:w="2271" w:type="dxa"/>
          </w:tcPr>
          <w:p w14:paraId="042A0165" w14:textId="77777777" w:rsidR="000B50B3" w:rsidRPr="00CD4E6B" w:rsidRDefault="000B50B3" w:rsidP="004E67F2">
            <w:pPr>
              <w:autoSpaceDE w:val="0"/>
              <w:autoSpaceDN w:val="0"/>
              <w:adjustRightInd w:val="0"/>
              <w:jc w:val="both"/>
              <w:rPr>
                <w:rFonts w:ascii="Cambria" w:hAnsi="Cambria" w:cs="Calibri"/>
                <w:sz w:val="20"/>
              </w:rPr>
            </w:pPr>
          </w:p>
        </w:tc>
        <w:tc>
          <w:tcPr>
            <w:tcW w:w="2674" w:type="dxa"/>
          </w:tcPr>
          <w:p w14:paraId="5A844081" w14:textId="77777777" w:rsidR="000B50B3" w:rsidRPr="00CD4E6B" w:rsidRDefault="000B50B3" w:rsidP="004E67F2">
            <w:pPr>
              <w:autoSpaceDE w:val="0"/>
              <w:autoSpaceDN w:val="0"/>
              <w:adjustRightInd w:val="0"/>
              <w:jc w:val="both"/>
              <w:rPr>
                <w:rFonts w:ascii="Cambria" w:hAnsi="Cambria" w:cs="Calibri"/>
                <w:sz w:val="20"/>
              </w:rPr>
            </w:pPr>
          </w:p>
        </w:tc>
      </w:tr>
      <w:tr w:rsidR="000B50B3" w:rsidRPr="00CD4E6B" w14:paraId="5A1392F0" w14:textId="77777777" w:rsidTr="00CD4E6B">
        <w:trPr>
          <w:jc w:val="center"/>
        </w:trPr>
        <w:tc>
          <w:tcPr>
            <w:tcW w:w="2560" w:type="dxa"/>
          </w:tcPr>
          <w:p w14:paraId="3272192D" w14:textId="77777777" w:rsidR="000B50B3" w:rsidRPr="00CD4E6B" w:rsidRDefault="000B50B3" w:rsidP="004E67F2">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77777777" w:rsidR="000B50B3" w:rsidRPr="00CD4E6B" w:rsidRDefault="000B50B3" w:rsidP="004E67F2">
            <w:pPr>
              <w:autoSpaceDE w:val="0"/>
              <w:autoSpaceDN w:val="0"/>
              <w:adjustRightInd w:val="0"/>
              <w:jc w:val="both"/>
              <w:rPr>
                <w:rFonts w:ascii="Cambria" w:hAnsi="Cambria" w:cs="Calibri"/>
                <w:sz w:val="20"/>
              </w:rPr>
            </w:pPr>
          </w:p>
        </w:tc>
        <w:tc>
          <w:tcPr>
            <w:tcW w:w="2271" w:type="dxa"/>
          </w:tcPr>
          <w:p w14:paraId="558E217C" w14:textId="77777777" w:rsidR="000B50B3" w:rsidRPr="00CD4E6B" w:rsidRDefault="000B50B3" w:rsidP="004E67F2">
            <w:pPr>
              <w:autoSpaceDE w:val="0"/>
              <w:autoSpaceDN w:val="0"/>
              <w:adjustRightInd w:val="0"/>
              <w:jc w:val="both"/>
              <w:rPr>
                <w:rFonts w:ascii="Cambria" w:hAnsi="Cambria" w:cs="Calibri"/>
                <w:sz w:val="20"/>
              </w:rPr>
            </w:pPr>
          </w:p>
        </w:tc>
        <w:tc>
          <w:tcPr>
            <w:tcW w:w="2674" w:type="dxa"/>
          </w:tcPr>
          <w:p w14:paraId="48A76D29" w14:textId="77777777" w:rsidR="000B50B3" w:rsidRPr="00CD4E6B" w:rsidRDefault="000B50B3" w:rsidP="004E67F2">
            <w:pPr>
              <w:autoSpaceDE w:val="0"/>
              <w:autoSpaceDN w:val="0"/>
              <w:adjustRightInd w:val="0"/>
              <w:jc w:val="both"/>
              <w:rPr>
                <w:rFonts w:ascii="Cambria" w:hAnsi="Cambria" w:cs="Calibri"/>
                <w:sz w:val="20"/>
              </w:rPr>
            </w:pPr>
          </w:p>
        </w:tc>
      </w:tr>
      <w:tr w:rsidR="000B50B3" w:rsidRPr="00CD4E6B" w14:paraId="6924C41D" w14:textId="77777777" w:rsidTr="00CD4E6B">
        <w:trPr>
          <w:jc w:val="center"/>
        </w:trPr>
        <w:tc>
          <w:tcPr>
            <w:tcW w:w="2560" w:type="dxa"/>
            <w:shd w:val="clear" w:color="auto" w:fill="D9D9D9"/>
          </w:tcPr>
          <w:p w14:paraId="3BF8E13F" w14:textId="77777777" w:rsidR="000B50B3" w:rsidRPr="00CD4E6B" w:rsidRDefault="000B50B3" w:rsidP="004E67F2">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4DCC6B7B" w:rsidR="000B50B3" w:rsidRPr="00CD4E6B" w:rsidRDefault="000B50B3" w:rsidP="004E67F2">
            <w:pPr>
              <w:autoSpaceDE w:val="0"/>
              <w:autoSpaceDN w:val="0"/>
              <w:adjustRightInd w:val="0"/>
              <w:jc w:val="right"/>
              <w:rPr>
                <w:rFonts w:ascii="Cambria" w:hAnsi="Cambria" w:cs="Calibri"/>
                <w:sz w:val="20"/>
              </w:rPr>
            </w:pPr>
            <w:r>
              <w:rPr>
                <w:rFonts w:ascii="Times New Roman" w:hAnsi="Times New Roman"/>
                <w:sz w:val="20"/>
              </w:rPr>
              <w:t>3</w:t>
            </w:r>
          </w:p>
        </w:tc>
        <w:tc>
          <w:tcPr>
            <w:tcW w:w="2271" w:type="dxa"/>
            <w:shd w:val="clear" w:color="auto" w:fill="D9D9D9"/>
          </w:tcPr>
          <w:p w14:paraId="73FA054B" w14:textId="364438AF" w:rsidR="000B50B3" w:rsidRPr="00CD4E6B" w:rsidRDefault="000B50B3" w:rsidP="004E67F2">
            <w:pPr>
              <w:autoSpaceDE w:val="0"/>
              <w:autoSpaceDN w:val="0"/>
              <w:adjustRightInd w:val="0"/>
              <w:jc w:val="right"/>
              <w:rPr>
                <w:rFonts w:ascii="Cambria" w:hAnsi="Cambria" w:cs="Calibri"/>
                <w:sz w:val="20"/>
              </w:rPr>
            </w:pPr>
            <w:r>
              <w:rPr>
                <w:rFonts w:ascii="Times New Roman" w:hAnsi="Times New Roman"/>
                <w:sz w:val="20"/>
              </w:rPr>
              <w:t>45</w:t>
            </w:r>
          </w:p>
        </w:tc>
        <w:tc>
          <w:tcPr>
            <w:tcW w:w="2674" w:type="dxa"/>
            <w:shd w:val="clear" w:color="auto" w:fill="D9D9D9"/>
          </w:tcPr>
          <w:p w14:paraId="59A9FB91" w14:textId="77777777" w:rsidR="000B50B3" w:rsidRPr="00CD4E6B" w:rsidRDefault="000B50B3" w:rsidP="004E67F2">
            <w:pPr>
              <w:autoSpaceDE w:val="0"/>
              <w:autoSpaceDN w:val="0"/>
              <w:adjustRightInd w:val="0"/>
              <w:jc w:val="right"/>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(e.g. term paper, practical work, presentation,  ...)</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CD4E6B">
              <w:rPr>
                <w:rFonts w:ascii="Cambria" w:hAnsi="Cambria" w:cs="Calibri"/>
                <w:b/>
                <w:sz w:val="20"/>
              </w:rPr>
              <w:t>MAXIMUM NUMBER OF POINTS PER FACTOR</w:t>
            </w:r>
          </w:p>
        </w:tc>
      </w:tr>
      <w:tr w:rsidR="000B50B3" w:rsidRPr="00CD4E6B" w14:paraId="7198D19B" w14:textId="77777777" w:rsidTr="008664C5">
        <w:trPr>
          <w:trHeight w:val="340"/>
          <w:jc w:val="center"/>
        </w:trPr>
        <w:tc>
          <w:tcPr>
            <w:tcW w:w="2568" w:type="dxa"/>
            <w:vMerge/>
            <w:shd w:val="clear" w:color="auto" w:fill="D9D9D9"/>
          </w:tcPr>
          <w:p w14:paraId="37059140"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6BA21B04" w14:textId="71FCEBDF" w:rsidR="000B50B3" w:rsidRPr="000B50B3" w:rsidRDefault="000B50B3" w:rsidP="000B50B3">
            <w:pPr>
              <w:autoSpaceDE w:val="0"/>
              <w:autoSpaceDN w:val="0"/>
              <w:adjustRightInd w:val="0"/>
              <w:rPr>
                <w:rFonts w:ascii="Cambria" w:hAnsi="Cambria" w:cs="Calibri"/>
                <w:sz w:val="20"/>
              </w:rPr>
            </w:pPr>
            <w:r w:rsidRPr="000B50B3">
              <w:rPr>
                <w:rFonts w:ascii="Cambria" w:hAnsi="Cambria" w:cs="Calibri"/>
                <w:b/>
                <w:sz w:val="20"/>
              </w:rPr>
              <w:t>I 1:</w:t>
            </w:r>
            <w:r>
              <w:rPr>
                <w:rFonts w:ascii="Cambria" w:hAnsi="Cambria" w:cs="Calibri"/>
                <w:b/>
                <w:sz w:val="20"/>
              </w:rPr>
              <w:t xml:space="preserve"> </w:t>
            </w:r>
            <w:r w:rsidRPr="000B50B3">
              <w:rPr>
                <w:rFonts w:ascii="Cambria" w:hAnsi="Cambria" w:cs="Calibri"/>
                <w:sz w:val="20"/>
              </w:rPr>
              <w:t xml:space="preserve">Define basic concepts in the field of informatics </w:t>
            </w:r>
          </w:p>
        </w:tc>
        <w:tc>
          <w:tcPr>
            <w:tcW w:w="2841" w:type="dxa"/>
            <w:shd w:val="clear" w:color="auto" w:fill="auto"/>
          </w:tcPr>
          <w:p w14:paraId="44F34F54" w14:textId="6752251E" w:rsidR="000B50B3" w:rsidRPr="000B50B3" w:rsidRDefault="000B50B3" w:rsidP="00263649">
            <w:pPr>
              <w:autoSpaceDE w:val="0"/>
              <w:autoSpaceDN w:val="0"/>
              <w:adjustRightInd w:val="0"/>
              <w:rPr>
                <w:rFonts w:ascii="Times New Roman" w:hAnsi="Times New Roman"/>
                <w:sz w:val="20"/>
                <w:lang w:val="hr-HR"/>
              </w:rPr>
            </w:pPr>
            <w:r w:rsidRPr="000B50B3">
              <w:rPr>
                <w:rFonts w:ascii="Times New Roman" w:hAnsi="Times New Roman"/>
                <w:sz w:val="20"/>
                <w:lang w:val="hr-HR"/>
              </w:rPr>
              <w:t>Colloquium I</w:t>
            </w:r>
          </w:p>
        </w:tc>
        <w:tc>
          <w:tcPr>
            <w:tcW w:w="1684" w:type="dxa"/>
            <w:vMerge w:val="restart"/>
            <w:shd w:val="clear" w:color="auto" w:fill="auto"/>
            <w:vAlign w:val="center"/>
          </w:tcPr>
          <w:p w14:paraId="42BE4DDF" w14:textId="77777777" w:rsidR="000B50B3" w:rsidRPr="000B50B3" w:rsidRDefault="000B50B3" w:rsidP="000B50B3">
            <w:pPr>
              <w:autoSpaceDE w:val="0"/>
              <w:autoSpaceDN w:val="0"/>
              <w:adjustRightInd w:val="0"/>
              <w:jc w:val="center"/>
              <w:rPr>
                <w:rFonts w:ascii="Times New Roman" w:hAnsi="Times New Roman"/>
                <w:sz w:val="20"/>
              </w:rPr>
            </w:pPr>
            <w:r w:rsidRPr="000B50B3">
              <w:rPr>
                <w:rFonts w:ascii="Times New Roman" w:hAnsi="Times New Roman"/>
                <w:sz w:val="20"/>
              </w:rPr>
              <w:t>Colloquium I</w:t>
            </w:r>
          </w:p>
          <w:p w14:paraId="19BE3217" w14:textId="77777777" w:rsidR="000B50B3" w:rsidRPr="000B50B3" w:rsidRDefault="000B50B3" w:rsidP="000B50B3">
            <w:pPr>
              <w:autoSpaceDE w:val="0"/>
              <w:autoSpaceDN w:val="0"/>
              <w:adjustRightInd w:val="0"/>
              <w:jc w:val="center"/>
              <w:rPr>
                <w:rFonts w:ascii="Times New Roman" w:hAnsi="Times New Roman"/>
                <w:sz w:val="20"/>
              </w:rPr>
            </w:pPr>
            <w:r w:rsidRPr="000B50B3">
              <w:rPr>
                <w:rFonts w:ascii="Times New Roman" w:hAnsi="Times New Roman"/>
                <w:sz w:val="20"/>
              </w:rPr>
              <w:t>40 points</w:t>
            </w:r>
          </w:p>
          <w:p w14:paraId="30945A2C" w14:textId="77777777" w:rsidR="000B50B3" w:rsidRPr="000B50B3" w:rsidRDefault="000B50B3" w:rsidP="000B50B3">
            <w:pPr>
              <w:autoSpaceDE w:val="0"/>
              <w:autoSpaceDN w:val="0"/>
              <w:adjustRightInd w:val="0"/>
              <w:jc w:val="center"/>
              <w:rPr>
                <w:rFonts w:ascii="Times New Roman" w:hAnsi="Times New Roman"/>
                <w:sz w:val="20"/>
              </w:rPr>
            </w:pPr>
          </w:p>
          <w:p w14:paraId="46541E34" w14:textId="77777777" w:rsidR="000B50B3" w:rsidRPr="000B50B3" w:rsidRDefault="000B50B3" w:rsidP="000B50B3">
            <w:pPr>
              <w:autoSpaceDE w:val="0"/>
              <w:autoSpaceDN w:val="0"/>
              <w:adjustRightInd w:val="0"/>
              <w:jc w:val="center"/>
              <w:rPr>
                <w:rFonts w:ascii="Times New Roman" w:hAnsi="Times New Roman"/>
                <w:sz w:val="20"/>
              </w:rPr>
            </w:pPr>
            <w:r w:rsidRPr="000B50B3">
              <w:rPr>
                <w:rFonts w:ascii="Times New Roman" w:hAnsi="Times New Roman"/>
                <w:sz w:val="20"/>
              </w:rPr>
              <w:t>Colloquium II</w:t>
            </w:r>
          </w:p>
          <w:p w14:paraId="24179107" w14:textId="77777777" w:rsidR="000B50B3" w:rsidRPr="000B50B3" w:rsidRDefault="000B50B3" w:rsidP="000B50B3">
            <w:pPr>
              <w:autoSpaceDE w:val="0"/>
              <w:autoSpaceDN w:val="0"/>
              <w:adjustRightInd w:val="0"/>
              <w:jc w:val="center"/>
              <w:rPr>
                <w:rFonts w:ascii="Times New Roman" w:hAnsi="Times New Roman"/>
                <w:sz w:val="20"/>
              </w:rPr>
            </w:pPr>
            <w:r w:rsidRPr="000B50B3">
              <w:rPr>
                <w:rFonts w:ascii="Times New Roman" w:hAnsi="Times New Roman"/>
                <w:sz w:val="20"/>
              </w:rPr>
              <w:t>40 points</w:t>
            </w:r>
          </w:p>
          <w:p w14:paraId="37236EBE" w14:textId="77777777" w:rsidR="000B50B3" w:rsidRPr="000B50B3" w:rsidRDefault="000B50B3" w:rsidP="000B50B3">
            <w:pPr>
              <w:autoSpaceDE w:val="0"/>
              <w:autoSpaceDN w:val="0"/>
              <w:adjustRightInd w:val="0"/>
              <w:jc w:val="center"/>
              <w:rPr>
                <w:rFonts w:ascii="Times New Roman" w:hAnsi="Times New Roman"/>
                <w:sz w:val="20"/>
              </w:rPr>
            </w:pPr>
          </w:p>
          <w:p w14:paraId="655C4783" w14:textId="77777777" w:rsidR="000B50B3" w:rsidRPr="000B50B3" w:rsidRDefault="000B50B3" w:rsidP="000B50B3">
            <w:pPr>
              <w:autoSpaceDE w:val="0"/>
              <w:autoSpaceDN w:val="0"/>
              <w:adjustRightInd w:val="0"/>
              <w:jc w:val="center"/>
              <w:rPr>
                <w:rFonts w:ascii="Times New Roman" w:hAnsi="Times New Roman"/>
                <w:sz w:val="20"/>
              </w:rPr>
            </w:pPr>
            <w:r w:rsidRPr="000B50B3">
              <w:rPr>
                <w:rFonts w:ascii="Times New Roman" w:hAnsi="Times New Roman"/>
                <w:sz w:val="20"/>
              </w:rPr>
              <w:t>Seminar</w:t>
            </w:r>
          </w:p>
          <w:p w14:paraId="20305A4A" w14:textId="77777777" w:rsidR="000B50B3" w:rsidRPr="000B50B3" w:rsidRDefault="000B50B3" w:rsidP="000B50B3">
            <w:pPr>
              <w:autoSpaceDE w:val="0"/>
              <w:autoSpaceDN w:val="0"/>
              <w:adjustRightInd w:val="0"/>
              <w:jc w:val="center"/>
              <w:rPr>
                <w:rFonts w:ascii="Times New Roman" w:hAnsi="Times New Roman"/>
                <w:sz w:val="20"/>
              </w:rPr>
            </w:pPr>
            <w:r w:rsidRPr="000B50B3">
              <w:rPr>
                <w:rFonts w:ascii="Times New Roman" w:hAnsi="Times New Roman"/>
                <w:sz w:val="20"/>
              </w:rPr>
              <w:t>20 points</w:t>
            </w:r>
          </w:p>
          <w:p w14:paraId="7A04795C" w14:textId="77777777" w:rsidR="000B50B3" w:rsidRPr="000B50B3" w:rsidRDefault="000B50B3" w:rsidP="000B50B3">
            <w:pPr>
              <w:autoSpaceDE w:val="0"/>
              <w:autoSpaceDN w:val="0"/>
              <w:adjustRightInd w:val="0"/>
              <w:jc w:val="center"/>
              <w:rPr>
                <w:rFonts w:ascii="Times New Roman" w:hAnsi="Times New Roman"/>
                <w:sz w:val="20"/>
              </w:rPr>
            </w:pPr>
          </w:p>
          <w:p w14:paraId="4537327D"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3EE25B89" w14:textId="77777777" w:rsidTr="008574FD">
        <w:trPr>
          <w:trHeight w:val="340"/>
          <w:jc w:val="center"/>
        </w:trPr>
        <w:tc>
          <w:tcPr>
            <w:tcW w:w="2568" w:type="dxa"/>
            <w:vMerge/>
            <w:shd w:val="clear" w:color="auto" w:fill="D9D9D9"/>
          </w:tcPr>
          <w:p w14:paraId="0EAE0C3E"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46184D69" w14:textId="0EF1B65D" w:rsidR="000B50B3" w:rsidRPr="000B50B3" w:rsidRDefault="000B50B3" w:rsidP="000B50B3">
            <w:pPr>
              <w:rPr>
                <w:rFonts w:ascii="Cambria" w:hAnsi="Cambria" w:cs="Calibri"/>
                <w:sz w:val="20"/>
              </w:rPr>
            </w:pPr>
            <w:r>
              <w:rPr>
                <w:rFonts w:ascii="Cambria" w:hAnsi="Cambria" w:cs="Calibri"/>
                <w:sz w:val="20"/>
              </w:rPr>
              <w:t>I</w:t>
            </w:r>
            <w:r w:rsidRPr="000B50B3">
              <w:rPr>
                <w:rFonts w:ascii="Cambria" w:hAnsi="Cambria" w:cs="Calibri"/>
                <w:sz w:val="20"/>
              </w:rPr>
              <w:t xml:space="preserve"> 2:</w:t>
            </w:r>
            <w:r>
              <w:rPr>
                <w:rFonts w:ascii="Cambria" w:hAnsi="Cambria" w:cs="Calibri"/>
                <w:sz w:val="20"/>
              </w:rPr>
              <w:t xml:space="preserve"> </w:t>
            </w:r>
            <w:r w:rsidRPr="000B50B3">
              <w:rPr>
                <w:rFonts w:ascii="Cambria" w:hAnsi="Cambria" w:cs="Calibri"/>
                <w:sz w:val="20"/>
              </w:rPr>
              <w:t>Recognize the characteristics of embedded components and peripherals</w:t>
            </w:r>
          </w:p>
        </w:tc>
        <w:tc>
          <w:tcPr>
            <w:tcW w:w="2841" w:type="dxa"/>
            <w:shd w:val="clear" w:color="auto" w:fill="auto"/>
          </w:tcPr>
          <w:p w14:paraId="2D5E9966" w14:textId="6F395722" w:rsidR="000B50B3" w:rsidRPr="000B50B3" w:rsidRDefault="000B50B3" w:rsidP="00263649">
            <w:pPr>
              <w:autoSpaceDE w:val="0"/>
              <w:autoSpaceDN w:val="0"/>
              <w:adjustRightInd w:val="0"/>
              <w:rPr>
                <w:rFonts w:ascii="Times New Roman" w:hAnsi="Times New Roman"/>
                <w:sz w:val="20"/>
                <w:lang w:val="hr-HR"/>
              </w:rPr>
            </w:pPr>
            <w:r w:rsidRPr="000B50B3">
              <w:rPr>
                <w:rFonts w:ascii="Times New Roman" w:hAnsi="Times New Roman"/>
                <w:sz w:val="20"/>
                <w:lang w:val="hr-HR"/>
              </w:rPr>
              <w:t>Colloquium I</w:t>
            </w:r>
          </w:p>
        </w:tc>
        <w:tc>
          <w:tcPr>
            <w:tcW w:w="1684" w:type="dxa"/>
            <w:vMerge/>
            <w:shd w:val="clear" w:color="auto" w:fill="auto"/>
          </w:tcPr>
          <w:p w14:paraId="212FB93F"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5C549063" w14:textId="77777777" w:rsidTr="008574FD">
        <w:trPr>
          <w:trHeight w:val="340"/>
          <w:jc w:val="center"/>
        </w:trPr>
        <w:tc>
          <w:tcPr>
            <w:tcW w:w="2568" w:type="dxa"/>
            <w:vMerge/>
            <w:shd w:val="clear" w:color="auto" w:fill="D9D9D9"/>
          </w:tcPr>
          <w:p w14:paraId="0CDE72B6"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4CE35EB9" w14:textId="69EDB412" w:rsidR="000B50B3" w:rsidRPr="000B50B3" w:rsidRDefault="000B50B3" w:rsidP="000B50B3">
            <w:pPr>
              <w:rPr>
                <w:rFonts w:ascii="Cambria" w:hAnsi="Cambria" w:cs="Calibri"/>
                <w:sz w:val="20"/>
              </w:rPr>
            </w:pPr>
            <w:r w:rsidRPr="000B50B3">
              <w:rPr>
                <w:rFonts w:ascii="Cambria" w:hAnsi="Cambria" w:cs="Calibri"/>
                <w:b/>
                <w:sz w:val="20"/>
              </w:rPr>
              <w:t>I 3:</w:t>
            </w:r>
            <w:r>
              <w:rPr>
                <w:rFonts w:ascii="Cambria" w:hAnsi="Cambria" w:cs="Calibri"/>
                <w:b/>
                <w:sz w:val="20"/>
              </w:rPr>
              <w:t xml:space="preserve"> </w:t>
            </w:r>
            <w:r w:rsidRPr="000B50B3">
              <w:rPr>
                <w:rFonts w:ascii="Cambria" w:hAnsi="Cambria" w:cs="Calibri"/>
                <w:sz w:val="20"/>
              </w:rPr>
              <w:t xml:space="preserve">Apply the functions of the computer operating system and office applications </w:t>
            </w:r>
          </w:p>
        </w:tc>
        <w:tc>
          <w:tcPr>
            <w:tcW w:w="2841" w:type="dxa"/>
            <w:shd w:val="clear" w:color="auto" w:fill="auto"/>
          </w:tcPr>
          <w:p w14:paraId="49B5B84C" w14:textId="1C9CDB7D" w:rsidR="000B50B3" w:rsidRPr="000B50B3" w:rsidRDefault="000B50B3" w:rsidP="00263649">
            <w:pPr>
              <w:autoSpaceDE w:val="0"/>
              <w:autoSpaceDN w:val="0"/>
              <w:adjustRightInd w:val="0"/>
              <w:rPr>
                <w:rFonts w:ascii="Times New Roman" w:hAnsi="Times New Roman"/>
                <w:sz w:val="20"/>
                <w:lang w:val="hr-HR"/>
              </w:rPr>
            </w:pPr>
            <w:r w:rsidRPr="000B50B3">
              <w:rPr>
                <w:rFonts w:ascii="Times New Roman" w:hAnsi="Times New Roman"/>
                <w:sz w:val="20"/>
                <w:lang w:val="hr-HR"/>
              </w:rPr>
              <w:t>Colloquium I</w:t>
            </w:r>
          </w:p>
        </w:tc>
        <w:tc>
          <w:tcPr>
            <w:tcW w:w="1684" w:type="dxa"/>
            <w:vMerge/>
            <w:shd w:val="clear" w:color="auto" w:fill="auto"/>
          </w:tcPr>
          <w:p w14:paraId="5B6C1453"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7D564E28" w14:textId="77777777" w:rsidTr="008574FD">
        <w:trPr>
          <w:trHeight w:val="340"/>
          <w:jc w:val="center"/>
        </w:trPr>
        <w:tc>
          <w:tcPr>
            <w:tcW w:w="2568" w:type="dxa"/>
            <w:vMerge/>
            <w:shd w:val="clear" w:color="auto" w:fill="D9D9D9"/>
          </w:tcPr>
          <w:p w14:paraId="333416CF"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705BCBCD" w14:textId="5F220FC5" w:rsidR="000B50B3" w:rsidRPr="000B50B3" w:rsidRDefault="000B50B3" w:rsidP="000B50B3">
            <w:pPr>
              <w:rPr>
                <w:rFonts w:ascii="Cambria" w:hAnsi="Cambria" w:cs="Calibri"/>
                <w:sz w:val="20"/>
              </w:rPr>
            </w:pPr>
            <w:r w:rsidRPr="000B50B3">
              <w:rPr>
                <w:rFonts w:ascii="Cambria" w:hAnsi="Cambria" w:cs="Calibri"/>
                <w:b/>
                <w:sz w:val="20"/>
              </w:rPr>
              <w:t>I 4:</w:t>
            </w:r>
            <w:r>
              <w:rPr>
                <w:rFonts w:ascii="Cambria" w:hAnsi="Cambria" w:cs="Calibri"/>
                <w:b/>
                <w:sz w:val="20"/>
              </w:rPr>
              <w:t xml:space="preserve"> </w:t>
            </w:r>
            <w:r w:rsidRPr="000B50B3">
              <w:rPr>
                <w:rFonts w:ascii="Cambria" w:hAnsi="Cambria" w:cs="Calibri"/>
                <w:sz w:val="20"/>
              </w:rPr>
              <w:t xml:space="preserve">Use the computer in a network environment and on the Internet </w:t>
            </w:r>
          </w:p>
        </w:tc>
        <w:tc>
          <w:tcPr>
            <w:tcW w:w="2841" w:type="dxa"/>
            <w:shd w:val="clear" w:color="auto" w:fill="auto"/>
          </w:tcPr>
          <w:p w14:paraId="0CA6780E" w14:textId="28F77D57" w:rsidR="000B50B3" w:rsidRPr="000B50B3" w:rsidRDefault="000B50B3" w:rsidP="00263649">
            <w:pPr>
              <w:autoSpaceDE w:val="0"/>
              <w:autoSpaceDN w:val="0"/>
              <w:adjustRightInd w:val="0"/>
              <w:rPr>
                <w:rFonts w:ascii="Times New Roman" w:hAnsi="Times New Roman"/>
                <w:sz w:val="20"/>
                <w:lang w:val="hr-HR"/>
              </w:rPr>
            </w:pPr>
            <w:r w:rsidRPr="000B50B3">
              <w:rPr>
                <w:rFonts w:ascii="Times New Roman" w:hAnsi="Times New Roman"/>
                <w:sz w:val="20"/>
                <w:lang w:val="hr-HR"/>
              </w:rPr>
              <w:t>Colloquium II</w:t>
            </w:r>
          </w:p>
        </w:tc>
        <w:tc>
          <w:tcPr>
            <w:tcW w:w="1684" w:type="dxa"/>
            <w:vMerge/>
            <w:shd w:val="clear" w:color="auto" w:fill="auto"/>
          </w:tcPr>
          <w:p w14:paraId="695858DF"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36E77C4F" w14:textId="77777777" w:rsidTr="008574FD">
        <w:trPr>
          <w:trHeight w:val="340"/>
          <w:jc w:val="center"/>
        </w:trPr>
        <w:tc>
          <w:tcPr>
            <w:tcW w:w="2568" w:type="dxa"/>
            <w:vMerge/>
            <w:shd w:val="clear" w:color="auto" w:fill="D9D9D9"/>
          </w:tcPr>
          <w:p w14:paraId="73014AFD"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13A6D2DC" w14:textId="38C3F4B9" w:rsidR="000B50B3" w:rsidRPr="000B50B3" w:rsidRDefault="000B50B3" w:rsidP="000B50B3">
            <w:pPr>
              <w:autoSpaceDE w:val="0"/>
              <w:autoSpaceDN w:val="0"/>
              <w:adjustRightInd w:val="0"/>
              <w:rPr>
                <w:rFonts w:ascii="Cambria" w:hAnsi="Cambria" w:cs="Calibri"/>
                <w:sz w:val="20"/>
              </w:rPr>
            </w:pPr>
            <w:r w:rsidRPr="000B50B3">
              <w:rPr>
                <w:rFonts w:ascii="Cambria" w:hAnsi="Cambria" w:cs="Calibri"/>
                <w:b/>
                <w:sz w:val="20"/>
              </w:rPr>
              <w:t>I 5:</w:t>
            </w:r>
            <w:r>
              <w:rPr>
                <w:rFonts w:ascii="Cambria" w:hAnsi="Cambria" w:cs="Calibri"/>
                <w:b/>
                <w:sz w:val="20"/>
              </w:rPr>
              <w:t xml:space="preserve"> </w:t>
            </w:r>
            <w:r w:rsidRPr="000B50B3">
              <w:rPr>
                <w:rFonts w:ascii="Cambria" w:hAnsi="Cambria" w:cs="Calibri"/>
                <w:sz w:val="20"/>
              </w:rPr>
              <w:t xml:space="preserve">Manage resource sharing, data protection and archiving </w:t>
            </w:r>
          </w:p>
        </w:tc>
        <w:tc>
          <w:tcPr>
            <w:tcW w:w="2841" w:type="dxa"/>
            <w:shd w:val="clear" w:color="auto" w:fill="auto"/>
          </w:tcPr>
          <w:p w14:paraId="01F3FAA6" w14:textId="1D078A6B" w:rsidR="000B50B3" w:rsidRPr="000B50B3" w:rsidRDefault="000B50B3" w:rsidP="00263649">
            <w:pPr>
              <w:autoSpaceDE w:val="0"/>
              <w:autoSpaceDN w:val="0"/>
              <w:adjustRightInd w:val="0"/>
              <w:rPr>
                <w:rFonts w:ascii="Times New Roman" w:hAnsi="Times New Roman"/>
                <w:sz w:val="20"/>
                <w:lang w:val="hr-HR"/>
              </w:rPr>
            </w:pPr>
            <w:r w:rsidRPr="000B50B3">
              <w:rPr>
                <w:rFonts w:ascii="Times New Roman" w:hAnsi="Times New Roman"/>
                <w:sz w:val="20"/>
                <w:lang w:val="hr-HR"/>
              </w:rPr>
              <w:t>Colloquium II</w:t>
            </w:r>
          </w:p>
        </w:tc>
        <w:tc>
          <w:tcPr>
            <w:tcW w:w="1684" w:type="dxa"/>
            <w:vMerge/>
            <w:shd w:val="clear" w:color="auto" w:fill="auto"/>
          </w:tcPr>
          <w:p w14:paraId="07E352AD"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7BC89EAC" w14:textId="77777777" w:rsidTr="008574FD">
        <w:trPr>
          <w:trHeight w:val="340"/>
          <w:jc w:val="center"/>
        </w:trPr>
        <w:tc>
          <w:tcPr>
            <w:tcW w:w="2568" w:type="dxa"/>
            <w:vMerge/>
            <w:shd w:val="clear" w:color="auto" w:fill="D9D9D9"/>
          </w:tcPr>
          <w:p w14:paraId="6998BBC7" w14:textId="77777777" w:rsidR="000B50B3" w:rsidRPr="00CD4E6B" w:rsidRDefault="000B50B3" w:rsidP="00263649">
            <w:pPr>
              <w:autoSpaceDE w:val="0"/>
              <w:autoSpaceDN w:val="0"/>
              <w:adjustRightInd w:val="0"/>
              <w:rPr>
                <w:rFonts w:ascii="Cambria" w:hAnsi="Cambria" w:cs="Calibri"/>
                <w:sz w:val="20"/>
              </w:rPr>
            </w:pPr>
          </w:p>
        </w:tc>
        <w:tc>
          <w:tcPr>
            <w:tcW w:w="2688" w:type="dxa"/>
          </w:tcPr>
          <w:p w14:paraId="2368B117" w14:textId="50903639" w:rsidR="000B50B3" w:rsidRPr="00CD4E6B" w:rsidRDefault="000B50B3" w:rsidP="000B50B3">
            <w:pPr>
              <w:autoSpaceDE w:val="0"/>
              <w:autoSpaceDN w:val="0"/>
              <w:adjustRightInd w:val="0"/>
              <w:rPr>
                <w:rFonts w:ascii="Cambria" w:hAnsi="Cambria" w:cs="Calibri"/>
                <w:sz w:val="20"/>
              </w:rPr>
            </w:pPr>
            <w:r w:rsidRPr="000B50B3">
              <w:rPr>
                <w:rFonts w:ascii="Cambria" w:hAnsi="Cambria" w:cs="Calibri"/>
                <w:b/>
                <w:sz w:val="20"/>
              </w:rPr>
              <w:t>I 6:</w:t>
            </w:r>
            <w:r>
              <w:rPr>
                <w:rFonts w:ascii="Cambria" w:hAnsi="Cambria" w:cs="Calibri"/>
                <w:b/>
                <w:sz w:val="20"/>
              </w:rPr>
              <w:t xml:space="preserve"> </w:t>
            </w:r>
            <w:r w:rsidRPr="000B50B3">
              <w:rPr>
                <w:rFonts w:ascii="Cambria" w:hAnsi="Cambria" w:cs="Calibri"/>
                <w:sz w:val="20"/>
              </w:rPr>
              <w:t xml:space="preserve">Select the appropriate computer, network, and software support in the work environment </w:t>
            </w:r>
          </w:p>
        </w:tc>
        <w:tc>
          <w:tcPr>
            <w:tcW w:w="2841" w:type="dxa"/>
            <w:shd w:val="clear" w:color="auto" w:fill="auto"/>
          </w:tcPr>
          <w:p w14:paraId="025E7323" w14:textId="2A87DEF5" w:rsidR="000B50B3" w:rsidRPr="000B50B3" w:rsidRDefault="000B50B3" w:rsidP="00263649">
            <w:pPr>
              <w:autoSpaceDE w:val="0"/>
              <w:autoSpaceDN w:val="0"/>
              <w:adjustRightInd w:val="0"/>
              <w:rPr>
                <w:rFonts w:ascii="Times New Roman" w:hAnsi="Times New Roman"/>
                <w:sz w:val="20"/>
                <w:lang w:val="hr-HR"/>
              </w:rPr>
            </w:pPr>
            <w:r w:rsidRPr="000B50B3">
              <w:rPr>
                <w:rFonts w:ascii="Times New Roman" w:hAnsi="Times New Roman"/>
                <w:sz w:val="20"/>
                <w:lang w:val="hr-HR"/>
              </w:rPr>
              <w:t>Colloquium II</w:t>
            </w:r>
          </w:p>
        </w:tc>
        <w:tc>
          <w:tcPr>
            <w:tcW w:w="1684" w:type="dxa"/>
            <w:vMerge/>
            <w:shd w:val="clear" w:color="auto" w:fill="auto"/>
          </w:tcPr>
          <w:p w14:paraId="7C73A688" w14:textId="77777777" w:rsidR="000B50B3" w:rsidRPr="00CD4E6B" w:rsidRDefault="000B50B3" w:rsidP="00263649">
            <w:pPr>
              <w:autoSpaceDE w:val="0"/>
              <w:autoSpaceDN w:val="0"/>
              <w:adjustRightInd w:val="0"/>
              <w:rPr>
                <w:rFonts w:ascii="Cambria" w:hAnsi="Cambria" w:cs="Calibri"/>
                <w:sz w:val="20"/>
              </w:rPr>
            </w:pPr>
          </w:p>
        </w:tc>
      </w:tr>
      <w:tr w:rsidR="000B50B3" w:rsidRPr="00CD4E6B" w14:paraId="109C59FA" w14:textId="77777777" w:rsidTr="008574FD">
        <w:trPr>
          <w:trHeight w:val="851"/>
          <w:jc w:val="center"/>
        </w:trPr>
        <w:tc>
          <w:tcPr>
            <w:tcW w:w="2568" w:type="dxa"/>
            <w:shd w:val="clear" w:color="auto" w:fill="D9D9D9"/>
          </w:tcPr>
          <w:p w14:paraId="7D5C98FD" w14:textId="77777777" w:rsidR="000B50B3" w:rsidRPr="00CD4E6B" w:rsidRDefault="000B50B3" w:rsidP="004E67F2">
            <w:pPr>
              <w:autoSpaceDE w:val="0"/>
              <w:autoSpaceDN w:val="0"/>
              <w:adjustRightInd w:val="0"/>
              <w:rPr>
                <w:rFonts w:ascii="Cambria" w:hAnsi="Cambria" w:cs="Calibri"/>
                <w:sz w:val="20"/>
              </w:rPr>
            </w:pPr>
            <w:r w:rsidRPr="00CD4E6B">
              <w:rPr>
                <w:rFonts w:ascii="Cambria" w:hAnsi="Cambria" w:cs="Calibri"/>
                <w:sz w:val="20"/>
              </w:rPr>
              <w:lastRenderedPageBreak/>
              <w:t>Alternative formation of the grade</w:t>
            </w:r>
          </w:p>
          <w:p w14:paraId="64662BC7" w14:textId="77777777" w:rsidR="000B50B3" w:rsidRPr="00CD4E6B" w:rsidRDefault="000B50B3" w:rsidP="004E67F2">
            <w:pPr>
              <w:autoSpaceDE w:val="0"/>
              <w:autoSpaceDN w:val="0"/>
              <w:adjustRightInd w:val="0"/>
              <w:rPr>
                <w:rFonts w:ascii="Cambria" w:hAnsi="Cambria" w:cs="Calibri"/>
                <w:sz w:val="20"/>
              </w:rPr>
            </w:pPr>
            <w:r w:rsidRPr="00CD4E6B">
              <w:rPr>
                <w:rFonts w:ascii="Cambria" w:hAnsi="Cambria" w:cs="Calibri"/>
                <w:sz w:val="20"/>
              </w:rPr>
              <w:t>( I 1 – I 10)</w:t>
            </w:r>
          </w:p>
        </w:tc>
        <w:tc>
          <w:tcPr>
            <w:tcW w:w="5529" w:type="dxa"/>
            <w:gridSpan w:val="2"/>
          </w:tcPr>
          <w:p w14:paraId="3EAA5386" w14:textId="77777777" w:rsidR="000B50B3" w:rsidRPr="00CD4E6B" w:rsidRDefault="000B50B3" w:rsidP="004E67F2">
            <w:r w:rsidRPr="00CD4E6B">
              <w:rPr>
                <w:rFonts w:ascii="Cambria" w:hAnsi="Cambria" w:cs="Calibri"/>
                <w:b/>
                <w:sz w:val="20"/>
              </w:rPr>
              <w:t>or  alternative formation of the grade: I 1 – I 10</w:t>
            </w:r>
          </w:p>
          <w:p w14:paraId="27531A8A" w14:textId="77777777" w:rsidR="000B50B3" w:rsidRPr="00CD4E6B" w:rsidRDefault="000B50B3" w:rsidP="004E67F2">
            <w:pPr>
              <w:rPr>
                <w:rFonts w:ascii="Times New Roman" w:hAnsi="Times New Roman"/>
                <w:sz w:val="20"/>
              </w:rPr>
            </w:pPr>
          </w:p>
        </w:tc>
        <w:tc>
          <w:tcPr>
            <w:tcW w:w="1684" w:type="dxa"/>
          </w:tcPr>
          <w:p w14:paraId="3A2DF853" w14:textId="77777777" w:rsidR="000B50B3" w:rsidRPr="00CD4E6B" w:rsidRDefault="000B50B3" w:rsidP="004E67F2">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0B50B3" w:rsidRPr="00CD4E6B" w14:paraId="213E0FDE" w14:textId="77777777" w:rsidTr="008574FD">
        <w:trPr>
          <w:trHeight w:val="320"/>
          <w:jc w:val="center"/>
        </w:trPr>
        <w:tc>
          <w:tcPr>
            <w:tcW w:w="2568" w:type="dxa"/>
            <w:shd w:val="clear" w:color="auto" w:fill="D9D9D9"/>
          </w:tcPr>
          <w:p w14:paraId="59348CC8" w14:textId="77777777" w:rsidR="000B50B3" w:rsidRPr="00CD4E6B" w:rsidRDefault="000B50B3" w:rsidP="00A34072">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shd w:val="clear" w:color="auto" w:fill="auto"/>
          </w:tcPr>
          <w:p w14:paraId="5009C100" w14:textId="19D6B52C" w:rsidR="000B50B3" w:rsidRPr="00CD4E6B" w:rsidRDefault="000B50B3" w:rsidP="00A34072">
            <w:pPr>
              <w:autoSpaceDE w:val="0"/>
              <w:autoSpaceDN w:val="0"/>
              <w:adjustRightInd w:val="0"/>
              <w:rPr>
                <w:rFonts w:ascii="Cambria" w:hAnsi="Cambria" w:cs="Calibri"/>
                <w:sz w:val="20"/>
              </w:rPr>
            </w:pPr>
            <w:r w:rsidRPr="000B50B3">
              <w:rPr>
                <w:rFonts w:ascii="Cambria" w:hAnsi="Cambria" w:cs="Calibri"/>
                <w:sz w:val="20"/>
              </w:rPr>
              <w:t>Students will acquire the general and professional competencies needed to work independently on a personal computer. They will understand what the components of a computer are, what an operating system is, and what software is. They will use the functions of the operating system to work with data independently and will use the basic package of office applications (word processing, spreadsheets, presentations, e-mail and the Internet). They will be familiar with data protection and privacy procedures when working with a computer in a network environment</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0B50B3" w:rsidRPr="00CD4E6B" w14:paraId="4674529F" w14:textId="77777777" w:rsidTr="008574FD">
        <w:trPr>
          <w:trHeight w:val="240"/>
        </w:trPr>
        <w:tc>
          <w:tcPr>
            <w:tcW w:w="2404" w:type="dxa"/>
            <w:shd w:val="clear" w:color="auto" w:fill="D9D9D9"/>
          </w:tcPr>
          <w:p w14:paraId="6BFF3E29" w14:textId="77777777" w:rsidR="000B50B3" w:rsidRPr="00CD4E6B" w:rsidRDefault="000B50B3" w:rsidP="00BF1252">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shd w:val="clear" w:color="auto" w:fill="auto"/>
          </w:tcPr>
          <w:p w14:paraId="3A00A986" w14:textId="1F451F2F" w:rsidR="000B50B3" w:rsidRPr="00CD4E6B" w:rsidRDefault="000B50B3" w:rsidP="00BF1252">
            <w:pPr>
              <w:autoSpaceDE w:val="0"/>
              <w:autoSpaceDN w:val="0"/>
              <w:adjustRightInd w:val="0"/>
              <w:jc w:val="both"/>
              <w:rPr>
                <w:rFonts w:ascii="Cambria" w:hAnsi="Cambria" w:cs="Calibri"/>
                <w:sz w:val="20"/>
              </w:rPr>
            </w:pPr>
            <w:r w:rsidRPr="006E0A48">
              <w:rPr>
                <w:rFonts w:ascii="Times New Roman" w:hAnsi="Times New Roman"/>
                <w:sz w:val="20"/>
                <w:lang w:val="hr-HR"/>
              </w:rPr>
              <w:t>Attendance at classes and laboratory exercises min. 80%</w:t>
            </w:r>
          </w:p>
        </w:tc>
      </w:tr>
      <w:tr w:rsidR="000B50B3" w:rsidRPr="00CD4E6B" w14:paraId="02BE02D8" w14:textId="77777777" w:rsidTr="008574FD">
        <w:tc>
          <w:tcPr>
            <w:tcW w:w="2404" w:type="dxa"/>
            <w:shd w:val="clear" w:color="auto" w:fill="D9D9D9"/>
          </w:tcPr>
          <w:p w14:paraId="77926889" w14:textId="77777777" w:rsidR="000B50B3" w:rsidRPr="00CD4E6B" w:rsidRDefault="000B50B3" w:rsidP="00BF1252">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shd w:val="clear" w:color="auto" w:fill="auto"/>
          </w:tcPr>
          <w:p w14:paraId="46C15A9D" w14:textId="39CA0273" w:rsidR="000B50B3" w:rsidRPr="00CD4E6B" w:rsidRDefault="000B50B3" w:rsidP="00BF1252">
            <w:pPr>
              <w:autoSpaceDE w:val="0"/>
              <w:autoSpaceDN w:val="0"/>
              <w:adjustRightInd w:val="0"/>
              <w:jc w:val="both"/>
              <w:rPr>
                <w:rFonts w:ascii="Cambria" w:hAnsi="Cambria" w:cs="Calibri"/>
                <w:sz w:val="20"/>
              </w:rPr>
            </w:pPr>
            <w:r w:rsidRPr="006E0A48">
              <w:rPr>
                <w:rFonts w:ascii="Times New Roman" w:hAnsi="Times New Roman"/>
                <w:sz w:val="20"/>
                <w:lang w:val="pl-PL"/>
              </w:rPr>
              <w:t>Signature + term paper + passed exercises (office applications + Internet) min. 75%</w:t>
            </w:r>
          </w:p>
        </w:tc>
      </w:tr>
      <w:tr w:rsidR="00BF1252" w:rsidRPr="00CD4E6B" w14:paraId="6A64FCD5" w14:textId="77777777" w:rsidTr="008574FD">
        <w:tc>
          <w:tcPr>
            <w:tcW w:w="2404" w:type="dxa"/>
            <w:shd w:val="clear" w:color="auto" w:fill="D9D9D9"/>
          </w:tcPr>
          <w:p w14:paraId="4E7FC8B9" w14:textId="77777777" w:rsidR="00BF1252" w:rsidRPr="00CD4E6B" w:rsidRDefault="00BF1252" w:rsidP="00BF1252">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7443A27" w14:textId="7B42E35D" w:rsidR="00BF1252" w:rsidRPr="00CD4E6B" w:rsidRDefault="00BF1252" w:rsidP="00BF1252">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on  student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w:t>
            </w:r>
            <w:r w:rsidR="000B50B3">
              <w:rPr>
                <w:rFonts w:ascii="Cambria" w:hAnsi="Cambria"/>
                <w:sz w:val="20"/>
              </w:rPr>
              <w:tab/>
            </w:r>
            <w:r w:rsidR="000B50B3">
              <w:rPr>
                <w:rFonts w:ascii="Cambria" w:hAnsi="Cambria"/>
                <w:sz w:val="20"/>
              </w:rPr>
              <w:tab/>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4)</w:t>
            </w:r>
            <w:r w:rsidR="000B50B3">
              <w:rPr>
                <w:rFonts w:ascii="Cambria" w:hAnsi="Cambria"/>
                <w:sz w:val="20"/>
              </w:rPr>
              <w:tab/>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3)</w:t>
            </w:r>
            <w:r w:rsidR="000B50B3">
              <w:rPr>
                <w:rFonts w:ascii="Cambria" w:hAnsi="Cambria"/>
                <w:sz w:val="20"/>
              </w:rPr>
              <w:tab/>
            </w:r>
            <w:r w:rsidR="000B50B3">
              <w:rPr>
                <w:rFonts w:ascii="Cambria" w:hAnsi="Cambria"/>
                <w:sz w:val="20"/>
              </w:rPr>
              <w:tab/>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2)</w:t>
            </w:r>
            <w:r w:rsidR="000B50B3">
              <w:rPr>
                <w:rFonts w:ascii="Cambria" w:hAnsi="Cambria"/>
                <w:sz w:val="20"/>
              </w:rPr>
              <w:tab/>
            </w:r>
            <w:r w:rsidR="000B50B3">
              <w:rPr>
                <w:rFonts w:ascii="Cambria" w:hAnsi="Cambria"/>
                <w:sz w:val="20"/>
              </w:rPr>
              <w:tab/>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2)</w:t>
            </w:r>
            <w:r w:rsidR="000B50B3">
              <w:rPr>
                <w:rFonts w:ascii="Cambria" w:hAnsi="Cambria"/>
                <w:sz w:val="20"/>
              </w:rPr>
              <w:tab/>
            </w:r>
            <w:r w:rsidR="000B50B3">
              <w:rPr>
                <w:rFonts w:ascii="Cambria" w:hAnsi="Cambria"/>
                <w:sz w:val="20"/>
              </w:rPr>
              <w:tab/>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1)</w:t>
            </w:r>
            <w:r w:rsidR="000B50B3">
              <w:rPr>
                <w:rFonts w:ascii="Cambria" w:hAnsi="Cambria"/>
                <w:sz w:val="20"/>
              </w:rPr>
              <w:tab/>
            </w:r>
            <w:r w:rsidR="000B50B3">
              <w:rPr>
                <w:rFonts w:ascii="Cambria" w:hAnsi="Cambria"/>
                <w:sz w:val="20"/>
              </w:rPr>
              <w:tab/>
            </w:r>
            <w:r w:rsidRPr="00CD4E6B">
              <w:rPr>
                <w:rStyle w:val="hps"/>
                <w:rFonts w:ascii="Cambria" w:hAnsi="Cambria"/>
                <w:sz w:val="20"/>
              </w:rPr>
              <w:t>(</w:t>
            </w:r>
            <w:r w:rsidRPr="00CD4E6B">
              <w:rPr>
                <w:rFonts w:ascii="Cambria" w:hAnsi="Cambria"/>
                <w:sz w:val="20"/>
              </w:rPr>
              <w:t>F)</w:t>
            </w:r>
          </w:p>
          <w:p w14:paraId="2F77A596" w14:textId="77777777" w:rsidR="00BF1252" w:rsidRPr="00CD4E6B" w:rsidRDefault="00BF1252" w:rsidP="00BF1252">
            <w:pPr>
              <w:autoSpaceDE w:val="0"/>
              <w:autoSpaceDN w:val="0"/>
              <w:adjustRightInd w:val="0"/>
              <w:rPr>
                <w:rFonts w:ascii="Cambria" w:hAnsi="Cambria"/>
                <w:sz w:val="20"/>
              </w:rPr>
            </w:pPr>
          </w:p>
          <w:p w14:paraId="1C1846E8" w14:textId="77777777" w:rsidR="00BF1252" w:rsidRPr="00CD4E6B" w:rsidRDefault="00BF1252" w:rsidP="00BF1252">
            <w:pPr>
              <w:autoSpaceDE w:val="0"/>
              <w:autoSpaceDN w:val="0"/>
              <w:adjustRightInd w:val="0"/>
              <w:rPr>
                <w:rFonts w:ascii="Cambria" w:hAnsi="Cambria" w:cs="Calibri"/>
                <w:sz w:val="20"/>
              </w:rPr>
            </w:pPr>
            <w:r w:rsidRPr="00CD4E6B">
              <w:rPr>
                <w:rStyle w:val="hps"/>
                <w:rFonts w:ascii="Cambria" w:hAnsi="Cambria"/>
                <w:sz w:val="20"/>
              </w:rPr>
              <w:t>Students are graded during class, what forms 70% of final exam. Students who achieve 50% (35 points) and more are allowed to take the final exam. The score on final exam makes 30% of the final grade.</w:t>
            </w:r>
          </w:p>
        </w:tc>
      </w:tr>
    </w:tbl>
    <w:p w14:paraId="3F446D51" w14:textId="77777777" w:rsidR="006D5959" w:rsidRPr="00CD4E6B" w:rsidRDefault="00BF1252" w:rsidP="00AC1CDA">
      <w:pPr>
        <w:spacing w:before="40"/>
        <w:rPr>
          <w:rFonts w:ascii="Cambria" w:hAnsi="Cambria"/>
          <w:b/>
          <w:sz w:val="20"/>
        </w:rPr>
      </w:pPr>
      <w:r w:rsidRPr="00CD4E6B">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0B50B3" w:rsidRPr="00CD4E6B" w14:paraId="04F73114" w14:textId="77777777" w:rsidTr="006359DA">
        <w:trPr>
          <w:cantSplit/>
          <w:trHeight w:val="284"/>
        </w:trPr>
        <w:tc>
          <w:tcPr>
            <w:tcW w:w="1506" w:type="dxa"/>
            <w:shd w:val="clear" w:color="auto" w:fill="auto"/>
          </w:tcPr>
          <w:p w14:paraId="5CD8FBA0" w14:textId="247C7D13" w:rsidR="000B50B3" w:rsidRPr="00CD4E6B" w:rsidRDefault="000B50B3" w:rsidP="006D5959">
            <w:pPr>
              <w:rPr>
                <w:rFonts w:ascii="Cambria" w:hAnsi="Cambria"/>
                <w:b/>
                <w:sz w:val="20"/>
                <w:lang w:eastAsia="hr-HR"/>
              </w:rPr>
            </w:pPr>
            <w:r w:rsidRPr="006E0A48">
              <w:rPr>
                <w:rFonts w:ascii="Times New Roman" w:hAnsi="Times New Roman"/>
                <w:sz w:val="20"/>
                <w:lang w:val="hr-HR" w:eastAsia="hr-HR"/>
              </w:rPr>
              <w:t>0,5</w:t>
            </w:r>
          </w:p>
        </w:tc>
        <w:tc>
          <w:tcPr>
            <w:tcW w:w="1418" w:type="dxa"/>
            <w:shd w:val="clear" w:color="auto" w:fill="auto"/>
          </w:tcPr>
          <w:p w14:paraId="0B3A1912" w14:textId="56D702CA" w:rsidR="000B50B3" w:rsidRPr="00CD4E6B" w:rsidRDefault="000B50B3" w:rsidP="006D5959">
            <w:pPr>
              <w:spacing w:before="40"/>
              <w:jc w:val="both"/>
              <w:rPr>
                <w:rFonts w:ascii="Cambria" w:hAnsi="Cambria"/>
                <w:b/>
                <w:sz w:val="20"/>
                <w:lang w:eastAsia="hr-HR"/>
              </w:rPr>
            </w:pPr>
            <w:r w:rsidRPr="006E0A48">
              <w:rPr>
                <w:rFonts w:ascii="Times New Roman" w:hAnsi="Times New Roman"/>
                <w:sz w:val="20"/>
                <w:lang w:val="hr-HR" w:eastAsia="hr-HR"/>
              </w:rPr>
              <w:t>1,0</w:t>
            </w:r>
          </w:p>
        </w:tc>
        <w:tc>
          <w:tcPr>
            <w:tcW w:w="1418" w:type="dxa"/>
            <w:shd w:val="clear" w:color="auto" w:fill="auto"/>
          </w:tcPr>
          <w:p w14:paraId="4EE08940" w14:textId="77777777" w:rsidR="000B50B3" w:rsidRPr="00CD4E6B" w:rsidRDefault="000B50B3" w:rsidP="006D5959">
            <w:pPr>
              <w:spacing w:before="40"/>
              <w:jc w:val="both"/>
              <w:rPr>
                <w:rFonts w:ascii="Cambria" w:hAnsi="Cambria"/>
                <w:b/>
                <w:sz w:val="20"/>
                <w:lang w:eastAsia="hr-HR"/>
              </w:rPr>
            </w:pPr>
          </w:p>
        </w:tc>
        <w:tc>
          <w:tcPr>
            <w:tcW w:w="1418" w:type="dxa"/>
            <w:shd w:val="clear" w:color="auto" w:fill="auto"/>
          </w:tcPr>
          <w:p w14:paraId="16FE418E" w14:textId="77777777" w:rsidR="000B50B3" w:rsidRPr="00CD4E6B" w:rsidRDefault="000B50B3" w:rsidP="006D5959">
            <w:pPr>
              <w:spacing w:before="40"/>
              <w:jc w:val="both"/>
              <w:rPr>
                <w:rFonts w:ascii="Cambria" w:hAnsi="Cambria"/>
                <w:b/>
                <w:sz w:val="20"/>
                <w:lang w:eastAsia="hr-HR"/>
              </w:rPr>
            </w:pPr>
          </w:p>
        </w:tc>
        <w:tc>
          <w:tcPr>
            <w:tcW w:w="1890" w:type="dxa"/>
            <w:shd w:val="clear" w:color="auto" w:fill="auto"/>
          </w:tcPr>
          <w:p w14:paraId="3325AE3E" w14:textId="77777777" w:rsidR="000B50B3" w:rsidRPr="00CD4E6B" w:rsidRDefault="000B50B3" w:rsidP="006D5959">
            <w:pPr>
              <w:spacing w:before="40"/>
              <w:rPr>
                <w:rFonts w:ascii="Cambria" w:hAnsi="Cambria"/>
                <w:b/>
                <w:sz w:val="18"/>
                <w:szCs w:val="18"/>
                <w:lang w:eastAsia="hr-HR"/>
              </w:rPr>
            </w:pPr>
          </w:p>
        </w:tc>
        <w:tc>
          <w:tcPr>
            <w:tcW w:w="2126" w:type="dxa"/>
            <w:shd w:val="clear" w:color="auto" w:fill="auto"/>
          </w:tcPr>
          <w:p w14:paraId="479A4934" w14:textId="77777777" w:rsidR="000B50B3" w:rsidRPr="00CD4E6B" w:rsidRDefault="000B50B3" w:rsidP="006D5959">
            <w:pPr>
              <w:spacing w:before="40"/>
              <w:rPr>
                <w:rFonts w:ascii="Cambria" w:hAnsi="Cambria"/>
                <w:b/>
                <w:sz w:val="20"/>
                <w:lang w:eastAsia="hr-HR"/>
              </w:rPr>
            </w:pP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p>
        </w:tc>
      </w:tr>
      <w:tr w:rsidR="00895FEB" w:rsidRPr="00CD4E6B" w14:paraId="32F4673A" w14:textId="77777777" w:rsidTr="006359DA">
        <w:trPr>
          <w:cantSplit/>
          <w:trHeight w:val="284"/>
        </w:trPr>
        <w:tc>
          <w:tcPr>
            <w:tcW w:w="1506" w:type="dxa"/>
            <w:shd w:val="clear" w:color="auto" w:fill="auto"/>
          </w:tcPr>
          <w:p w14:paraId="02DDEB1B"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1691136C"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56A2DAF2" w14:textId="1192E4C4" w:rsidR="00895FEB" w:rsidRPr="00CD4E6B" w:rsidRDefault="000B50B3" w:rsidP="006D5959">
            <w:pPr>
              <w:spacing w:before="40"/>
              <w:rPr>
                <w:rFonts w:ascii="Cambria" w:hAnsi="Cambria"/>
                <w:b/>
                <w:sz w:val="20"/>
                <w:lang w:eastAsia="hr-HR"/>
              </w:rPr>
            </w:pPr>
            <w:r>
              <w:rPr>
                <w:rFonts w:ascii="Cambria" w:hAnsi="Cambria"/>
                <w:b/>
                <w:sz w:val="20"/>
                <w:lang w:eastAsia="hr-HR"/>
              </w:rPr>
              <w:t>1,5</w:t>
            </w:r>
          </w:p>
        </w:tc>
        <w:tc>
          <w:tcPr>
            <w:tcW w:w="1418" w:type="dxa"/>
            <w:shd w:val="clear" w:color="auto" w:fill="auto"/>
          </w:tcPr>
          <w:p w14:paraId="40B6560C" w14:textId="77777777" w:rsidR="00895FEB" w:rsidRPr="00CD4E6B" w:rsidRDefault="00895FEB" w:rsidP="006D5959">
            <w:pPr>
              <w:spacing w:before="40"/>
              <w:rPr>
                <w:rFonts w:ascii="Cambria" w:hAnsi="Cambria"/>
                <w:b/>
                <w:sz w:val="20"/>
                <w:lang w:eastAsia="hr-HR"/>
              </w:rPr>
            </w:pPr>
          </w:p>
        </w:tc>
        <w:tc>
          <w:tcPr>
            <w:tcW w:w="4016" w:type="dxa"/>
            <w:gridSpan w:val="2"/>
            <w:shd w:val="clear" w:color="auto" w:fill="auto"/>
          </w:tcPr>
          <w:p w14:paraId="2E0FE5EC" w14:textId="77777777" w:rsidR="00895FEB" w:rsidRPr="00CD4E6B" w:rsidRDefault="00895FEB" w:rsidP="006D5959">
            <w:pPr>
              <w:spacing w:before="40"/>
              <w:rPr>
                <w:rFonts w:ascii="Cambria" w:hAnsi="Cambria"/>
                <w:b/>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0B50B3" w:rsidRPr="001E488F" w14:paraId="22FAF654" w14:textId="77777777" w:rsidTr="006359DA">
        <w:tc>
          <w:tcPr>
            <w:tcW w:w="964" w:type="dxa"/>
          </w:tcPr>
          <w:p w14:paraId="08409642"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30D11740" w14:textId="2EC6A8CB" w:rsidR="000B50B3" w:rsidRPr="001E488F" w:rsidRDefault="000B50B3" w:rsidP="000B50B3">
            <w:pPr>
              <w:autoSpaceDE w:val="0"/>
              <w:autoSpaceDN w:val="0"/>
              <w:adjustRightInd w:val="0"/>
              <w:rPr>
                <w:rFonts w:ascii="Cambria" w:hAnsi="Cambria" w:cs="Calibri"/>
                <w:sz w:val="20"/>
                <w:lang w:val="hr-HR"/>
              </w:rPr>
            </w:pPr>
            <w:r w:rsidRPr="00D94963">
              <w:rPr>
                <w:rFonts w:ascii="Times New Roman" w:hAnsi="Times New Roman"/>
                <w:sz w:val="20"/>
                <w:lang w:val="pl-PL"/>
              </w:rPr>
              <w:t>Basic concepts in the field of informatics</w:t>
            </w:r>
            <w:r w:rsidRPr="00215200">
              <w:rPr>
                <w:rFonts w:ascii="Times New Roman" w:hAnsi="Times New Roman"/>
                <w:sz w:val="20"/>
                <w:lang w:val="pl-PL"/>
              </w:rPr>
              <w:t xml:space="preserve"> </w:t>
            </w:r>
            <w:r>
              <w:rPr>
                <w:rFonts w:ascii="Times New Roman" w:hAnsi="Times New Roman"/>
                <w:b/>
                <w:sz w:val="20"/>
                <w:lang w:val="pl-PL"/>
              </w:rPr>
              <w:t xml:space="preserve">I </w:t>
            </w:r>
            <w:r w:rsidRPr="006E0A48">
              <w:rPr>
                <w:rFonts w:ascii="Times New Roman" w:hAnsi="Times New Roman"/>
                <w:b/>
                <w:sz w:val="20"/>
                <w:lang w:val="pl-PL"/>
              </w:rPr>
              <w:t>1</w:t>
            </w:r>
          </w:p>
        </w:tc>
        <w:tc>
          <w:tcPr>
            <w:tcW w:w="4536" w:type="dxa"/>
          </w:tcPr>
          <w:p w14:paraId="6075D1B5" w14:textId="622942E6" w:rsidR="000B50B3" w:rsidRPr="001E488F" w:rsidRDefault="000B50B3"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Computer development and use </w:t>
            </w:r>
            <w:r>
              <w:rPr>
                <w:rFonts w:ascii="Times New Roman" w:hAnsi="Times New Roman"/>
                <w:b/>
                <w:sz w:val="20"/>
                <w:lang w:val="pl-PL"/>
              </w:rPr>
              <w:t xml:space="preserve">I </w:t>
            </w:r>
            <w:r w:rsidRPr="006E0A48">
              <w:rPr>
                <w:rFonts w:ascii="Times New Roman" w:hAnsi="Times New Roman"/>
                <w:b/>
                <w:sz w:val="20"/>
                <w:lang w:val="hr-HR"/>
              </w:rPr>
              <w:t>1</w:t>
            </w:r>
          </w:p>
        </w:tc>
      </w:tr>
      <w:tr w:rsidR="000B50B3" w:rsidRPr="001E488F" w14:paraId="70E26448" w14:textId="77777777" w:rsidTr="006359DA">
        <w:tc>
          <w:tcPr>
            <w:tcW w:w="964" w:type="dxa"/>
          </w:tcPr>
          <w:p w14:paraId="10C8CBBC"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14:paraId="023CAF43" w14:textId="4C4BC4C9" w:rsidR="000B50B3" w:rsidRPr="001E488F" w:rsidRDefault="000B50B3" w:rsidP="000B50B3">
            <w:pPr>
              <w:autoSpaceDE w:val="0"/>
              <w:autoSpaceDN w:val="0"/>
              <w:adjustRightInd w:val="0"/>
              <w:rPr>
                <w:rFonts w:ascii="Cambria" w:hAnsi="Cambria" w:cs="Calibri"/>
                <w:sz w:val="20"/>
                <w:lang w:val="hr-HR"/>
              </w:rPr>
            </w:pPr>
            <w:r w:rsidRPr="00D94963">
              <w:rPr>
                <w:rFonts w:ascii="Times New Roman" w:hAnsi="Times New Roman"/>
                <w:sz w:val="20"/>
                <w:lang w:val="it-IT"/>
              </w:rPr>
              <w:t>Historical development of computers</w:t>
            </w:r>
            <w:r w:rsidRPr="00215200">
              <w:rPr>
                <w:rFonts w:ascii="Times New Roman" w:hAnsi="Times New Roman"/>
                <w:sz w:val="20"/>
                <w:lang w:val="it-IT"/>
              </w:rPr>
              <w:t xml:space="preserve"> </w:t>
            </w:r>
            <w:r>
              <w:rPr>
                <w:rFonts w:ascii="Times New Roman" w:hAnsi="Times New Roman"/>
                <w:b/>
                <w:sz w:val="20"/>
                <w:lang w:val="pl-PL"/>
              </w:rPr>
              <w:t xml:space="preserve">I </w:t>
            </w:r>
            <w:r w:rsidRPr="006E0A48">
              <w:rPr>
                <w:rFonts w:ascii="Times New Roman" w:hAnsi="Times New Roman"/>
                <w:b/>
                <w:sz w:val="20"/>
                <w:lang w:val="it-IT"/>
              </w:rPr>
              <w:t>1</w:t>
            </w:r>
          </w:p>
        </w:tc>
        <w:tc>
          <w:tcPr>
            <w:tcW w:w="4536" w:type="dxa"/>
          </w:tcPr>
          <w:p w14:paraId="6D1C4726" w14:textId="0E39F9D6" w:rsidR="000B50B3" w:rsidRPr="001E488F" w:rsidRDefault="000B50B3"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Computer parts and peripherals </w:t>
            </w:r>
            <w:r>
              <w:rPr>
                <w:rFonts w:ascii="Times New Roman" w:hAnsi="Times New Roman"/>
                <w:b/>
                <w:sz w:val="20"/>
                <w:lang w:val="pl-PL"/>
              </w:rPr>
              <w:t xml:space="preserve">I </w:t>
            </w:r>
            <w:r w:rsidRPr="006E0A48">
              <w:rPr>
                <w:rFonts w:ascii="Times New Roman" w:hAnsi="Times New Roman"/>
                <w:b/>
                <w:sz w:val="20"/>
                <w:lang w:val="hr-HR"/>
              </w:rPr>
              <w:t>2</w:t>
            </w:r>
          </w:p>
        </w:tc>
      </w:tr>
      <w:tr w:rsidR="000B50B3" w:rsidRPr="001E488F" w14:paraId="123D23B5" w14:textId="77777777" w:rsidTr="006359DA">
        <w:tc>
          <w:tcPr>
            <w:tcW w:w="964" w:type="dxa"/>
          </w:tcPr>
          <w:p w14:paraId="382E0914"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14:paraId="591F25E5" w14:textId="6F2975D0" w:rsidR="000B50B3" w:rsidRPr="001E488F" w:rsidRDefault="000B50B3" w:rsidP="000B50B3">
            <w:pPr>
              <w:autoSpaceDE w:val="0"/>
              <w:autoSpaceDN w:val="0"/>
              <w:adjustRightInd w:val="0"/>
              <w:rPr>
                <w:rFonts w:ascii="Cambria" w:hAnsi="Cambria" w:cs="Calibri"/>
                <w:sz w:val="20"/>
                <w:lang w:val="hr-HR"/>
              </w:rPr>
            </w:pPr>
            <w:r w:rsidRPr="00D94963">
              <w:rPr>
                <w:rFonts w:ascii="Times New Roman" w:hAnsi="Times New Roman"/>
                <w:sz w:val="20"/>
                <w:lang w:val="hr-HR"/>
              </w:rPr>
              <w:t>PC Components</w:t>
            </w:r>
            <w:r w:rsidRPr="006E0A48">
              <w:rPr>
                <w:rFonts w:ascii="Times New Roman" w:hAnsi="Times New Roman"/>
                <w:sz w:val="20"/>
                <w:lang w:val="hr-HR"/>
              </w:rPr>
              <w:t xml:space="preserve"> </w:t>
            </w:r>
            <w:r>
              <w:rPr>
                <w:rFonts w:ascii="Times New Roman" w:hAnsi="Times New Roman"/>
                <w:b/>
                <w:sz w:val="20"/>
                <w:lang w:val="pl-PL"/>
              </w:rPr>
              <w:t xml:space="preserve">I </w:t>
            </w:r>
            <w:r>
              <w:rPr>
                <w:rFonts w:ascii="Times New Roman" w:hAnsi="Times New Roman"/>
                <w:b/>
                <w:sz w:val="20"/>
                <w:lang w:val="hr-HR"/>
              </w:rPr>
              <w:t>2</w:t>
            </w:r>
          </w:p>
        </w:tc>
        <w:tc>
          <w:tcPr>
            <w:tcW w:w="4536" w:type="dxa"/>
          </w:tcPr>
          <w:p w14:paraId="1AFDB608" w14:textId="482699F1" w:rsidR="000B50B3" w:rsidRPr="001E488F" w:rsidRDefault="000B50B3"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Working with the operating system </w:t>
            </w:r>
            <w:r>
              <w:rPr>
                <w:rFonts w:ascii="Times New Roman" w:hAnsi="Times New Roman"/>
                <w:b/>
                <w:sz w:val="20"/>
                <w:lang w:val="pl-PL"/>
              </w:rPr>
              <w:t xml:space="preserve">I </w:t>
            </w:r>
            <w:r w:rsidRPr="006E0A48">
              <w:rPr>
                <w:rFonts w:ascii="Times New Roman" w:hAnsi="Times New Roman"/>
                <w:b/>
                <w:sz w:val="20"/>
                <w:lang w:val="hr-HR"/>
              </w:rPr>
              <w:t>2</w:t>
            </w:r>
          </w:p>
        </w:tc>
      </w:tr>
      <w:tr w:rsidR="000B50B3" w:rsidRPr="001E488F" w14:paraId="50C7F918" w14:textId="77777777" w:rsidTr="006359DA">
        <w:tc>
          <w:tcPr>
            <w:tcW w:w="964" w:type="dxa"/>
          </w:tcPr>
          <w:p w14:paraId="4E8F7F37"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4281" w:type="dxa"/>
          </w:tcPr>
          <w:p w14:paraId="72103E1D" w14:textId="35D934B6" w:rsidR="000B50B3" w:rsidRPr="001E488F" w:rsidRDefault="000B50B3" w:rsidP="000B50B3">
            <w:pPr>
              <w:autoSpaceDE w:val="0"/>
              <w:autoSpaceDN w:val="0"/>
              <w:adjustRightInd w:val="0"/>
              <w:rPr>
                <w:rFonts w:ascii="Cambria" w:hAnsi="Cambria" w:cs="Calibri"/>
                <w:sz w:val="20"/>
                <w:lang w:val="hr-HR"/>
              </w:rPr>
            </w:pPr>
            <w:r w:rsidRPr="00D94963">
              <w:rPr>
                <w:rFonts w:ascii="Times New Roman" w:hAnsi="Times New Roman"/>
                <w:sz w:val="20"/>
                <w:lang w:val="hr-HR"/>
              </w:rPr>
              <w:t xml:space="preserve">PC Peripherals </w:t>
            </w:r>
            <w:r>
              <w:rPr>
                <w:rFonts w:ascii="Times New Roman" w:hAnsi="Times New Roman"/>
                <w:b/>
                <w:sz w:val="20"/>
                <w:lang w:val="pl-PL"/>
              </w:rPr>
              <w:t xml:space="preserve">I </w:t>
            </w:r>
            <w:r>
              <w:rPr>
                <w:rFonts w:ascii="Times New Roman" w:hAnsi="Times New Roman"/>
                <w:b/>
                <w:sz w:val="20"/>
                <w:lang w:val="hr-HR"/>
              </w:rPr>
              <w:t>2</w:t>
            </w:r>
          </w:p>
        </w:tc>
        <w:tc>
          <w:tcPr>
            <w:tcW w:w="4536" w:type="dxa"/>
          </w:tcPr>
          <w:p w14:paraId="742BD645" w14:textId="1AFC61CC" w:rsidR="000B50B3" w:rsidRPr="001E488F" w:rsidRDefault="000B50B3"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Text input and processing (MS Word) 1 </w:t>
            </w:r>
            <w:r>
              <w:rPr>
                <w:rFonts w:ascii="Times New Roman" w:hAnsi="Times New Roman"/>
                <w:b/>
                <w:sz w:val="20"/>
                <w:lang w:val="pl-PL"/>
              </w:rPr>
              <w:t xml:space="preserve">I </w:t>
            </w:r>
            <w:r w:rsidRPr="006E0A48">
              <w:rPr>
                <w:rFonts w:ascii="Times New Roman" w:hAnsi="Times New Roman"/>
                <w:b/>
                <w:sz w:val="20"/>
                <w:lang w:val="hr-HR"/>
              </w:rPr>
              <w:t>3</w:t>
            </w:r>
          </w:p>
        </w:tc>
      </w:tr>
      <w:tr w:rsidR="000B50B3" w:rsidRPr="001E488F" w14:paraId="1E6C6C7E" w14:textId="77777777" w:rsidTr="006359DA">
        <w:tc>
          <w:tcPr>
            <w:tcW w:w="964" w:type="dxa"/>
          </w:tcPr>
          <w:p w14:paraId="22ABFA71"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5.</w:t>
            </w:r>
          </w:p>
        </w:tc>
        <w:tc>
          <w:tcPr>
            <w:tcW w:w="4281" w:type="dxa"/>
          </w:tcPr>
          <w:p w14:paraId="3AB38A08" w14:textId="5A165927" w:rsidR="000B50B3" w:rsidRPr="001E488F" w:rsidRDefault="000B50B3" w:rsidP="000B50B3">
            <w:pPr>
              <w:autoSpaceDE w:val="0"/>
              <w:autoSpaceDN w:val="0"/>
              <w:adjustRightInd w:val="0"/>
              <w:rPr>
                <w:rFonts w:ascii="Cambria" w:hAnsi="Cambria" w:cs="Calibri"/>
                <w:sz w:val="20"/>
                <w:lang w:val="hr-HR"/>
              </w:rPr>
            </w:pPr>
            <w:r w:rsidRPr="00D94963">
              <w:rPr>
                <w:rFonts w:ascii="Times New Roman" w:hAnsi="Times New Roman"/>
                <w:sz w:val="20"/>
                <w:lang w:val="hr-HR"/>
              </w:rPr>
              <w:t>Computer operating systems</w:t>
            </w:r>
            <w:r>
              <w:rPr>
                <w:rFonts w:ascii="Times New Roman" w:hAnsi="Times New Roman"/>
                <w:sz w:val="20"/>
                <w:lang w:val="hr-HR"/>
              </w:rPr>
              <w:t xml:space="preserve"> </w:t>
            </w:r>
            <w:r>
              <w:rPr>
                <w:rFonts w:ascii="Times New Roman" w:hAnsi="Times New Roman"/>
                <w:b/>
                <w:sz w:val="20"/>
                <w:lang w:val="pl-PL"/>
              </w:rPr>
              <w:t xml:space="preserve">I </w:t>
            </w:r>
            <w:r>
              <w:rPr>
                <w:rFonts w:ascii="Times New Roman" w:hAnsi="Times New Roman"/>
                <w:b/>
                <w:sz w:val="20"/>
                <w:lang w:val="hr-HR"/>
              </w:rPr>
              <w:t>3</w:t>
            </w:r>
          </w:p>
        </w:tc>
        <w:tc>
          <w:tcPr>
            <w:tcW w:w="4536" w:type="dxa"/>
          </w:tcPr>
          <w:p w14:paraId="14C32B9A" w14:textId="605D901A" w:rsidR="000B50B3" w:rsidRPr="001E488F" w:rsidRDefault="000B50B3"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Text input and processing (MS Word) 2 </w:t>
            </w:r>
            <w:r>
              <w:rPr>
                <w:rFonts w:ascii="Times New Roman" w:hAnsi="Times New Roman"/>
                <w:b/>
                <w:sz w:val="20"/>
                <w:lang w:val="pl-PL"/>
              </w:rPr>
              <w:t xml:space="preserve">I </w:t>
            </w:r>
            <w:r w:rsidRPr="006E0A48">
              <w:rPr>
                <w:rFonts w:ascii="Times New Roman" w:hAnsi="Times New Roman"/>
                <w:b/>
                <w:sz w:val="20"/>
                <w:lang w:val="hr-HR"/>
              </w:rPr>
              <w:t>3</w:t>
            </w:r>
          </w:p>
        </w:tc>
      </w:tr>
      <w:tr w:rsidR="000B50B3" w:rsidRPr="001E488F" w14:paraId="506D85C2" w14:textId="77777777" w:rsidTr="006359DA">
        <w:trPr>
          <w:trHeight w:val="223"/>
        </w:trPr>
        <w:tc>
          <w:tcPr>
            <w:tcW w:w="964" w:type="dxa"/>
          </w:tcPr>
          <w:p w14:paraId="408AE46E"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4281" w:type="dxa"/>
          </w:tcPr>
          <w:p w14:paraId="2B6A34D1" w14:textId="5A61FF70" w:rsidR="000B50B3" w:rsidRPr="001E488F" w:rsidRDefault="000B50B3" w:rsidP="000B50B3">
            <w:pPr>
              <w:autoSpaceDE w:val="0"/>
              <w:autoSpaceDN w:val="0"/>
              <w:adjustRightInd w:val="0"/>
              <w:rPr>
                <w:rFonts w:ascii="Cambria" w:hAnsi="Cambria" w:cs="Calibri"/>
                <w:sz w:val="20"/>
                <w:lang w:val="hr-HR"/>
              </w:rPr>
            </w:pPr>
            <w:r w:rsidRPr="00D94963">
              <w:rPr>
                <w:rFonts w:ascii="Times New Roman" w:hAnsi="Times New Roman"/>
                <w:sz w:val="20"/>
                <w:lang w:val="hr-HR"/>
              </w:rPr>
              <w:t>Computer software</w:t>
            </w:r>
            <w:r w:rsidRPr="006E0A48">
              <w:rPr>
                <w:rFonts w:ascii="Times New Roman" w:hAnsi="Times New Roman"/>
                <w:sz w:val="20"/>
                <w:lang w:val="hr-HR"/>
              </w:rPr>
              <w:t xml:space="preserve"> </w:t>
            </w:r>
            <w:r>
              <w:rPr>
                <w:rFonts w:ascii="Times New Roman" w:hAnsi="Times New Roman"/>
                <w:b/>
                <w:sz w:val="20"/>
                <w:lang w:val="pl-PL"/>
              </w:rPr>
              <w:t xml:space="preserve">I </w:t>
            </w:r>
            <w:r w:rsidRPr="006E0A48">
              <w:rPr>
                <w:rFonts w:ascii="Times New Roman" w:hAnsi="Times New Roman"/>
                <w:b/>
                <w:sz w:val="20"/>
                <w:lang w:val="hr-HR"/>
              </w:rPr>
              <w:t>3</w:t>
            </w:r>
          </w:p>
        </w:tc>
        <w:tc>
          <w:tcPr>
            <w:tcW w:w="4536" w:type="dxa"/>
          </w:tcPr>
          <w:p w14:paraId="2478FC23" w14:textId="02D8E37E" w:rsidR="000B50B3" w:rsidRPr="001E488F" w:rsidRDefault="000B50B3"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Text input and processing (MS Word) 3 </w:t>
            </w:r>
            <w:r>
              <w:rPr>
                <w:rFonts w:ascii="Times New Roman" w:hAnsi="Times New Roman"/>
                <w:b/>
                <w:sz w:val="20"/>
                <w:lang w:val="pl-PL"/>
              </w:rPr>
              <w:t xml:space="preserve">I </w:t>
            </w:r>
            <w:r w:rsidRPr="006E0A48">
              <w:rPr>
                <w:rFonts w:ascii="Times New Roman" w:hAnsi="Times New Roman"/>
                <w:b/>
                <w:sz w:val="20"/>
                <w:lang w:val="hr-HR"/>
              </w:rPr>
              <w:t>3</w:t>
            </w:r>
          </w:p>
        </w:tc>
      </w:tr>
      <w:tr w:rsidR="000B50B3" w:rsidRPr="001E488F" w14:paraId="6B93040B" w14:textId="77777777" w:rsidTr="006359DA">
        <w:trPr>
          <w:trHeight w:val="214"/>
        </w:trPr>
        <w:tc>
          <w:tcPr>
            <w:tcW w:w="964" w:type="dxa"/>
          </w:tcPr>
          <w:p w14:paraId="14B1426A"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14:paraId="6F4D954D" w14:textId="70440E40" w:rsidR="000B50B3" w:rsidRPr="001E488F" w:rsidRDefault="000B50B3" w:rsidP="000B50B3">
            <w:pPr>
              <w:autoSpaceDE w:val="0"/>
              <w:autoSpaceDN w:val="0"/>
              <w:adjustRightInd w:val="0"/>
              <w:rPr>
                <w:rFonts w:ascii="Cambria" w:hAnsi="Cambria" w:cs="Calibri"/>
                <w:sz w:val="20"/>
                <w:lang w:val="hr-HR"/>
              </w:rPr>
            </w:pPr>
            <w:r w:rsidRPr="00D94963">
              <w:rPr>
                <w:rFonts w:ascii="Times New Roman" w:hAnsi="Times New Roman"/>
                <w:sz w:val="20"/>
                <w:lang w:val="hr-HR"/>
              </w:rPr>
              <w:t>Data organization</w:t>
            </w:r>
            <w:r w:rsidRPr="00215200">
              <w:rPr>
                <w:rFonts w:ascii="Times New Roman" w:hAnsi="Times New Roman"/>
                <w:sz w:val="20"/>
                <w:lang w:val="hr-HR"/>
              </w:rPr>
              <w:t xml:space="preserve"> </w:t>
            </w:r>
            <w:r>
              <w:rPr>
                <w:rFonts w:ascii="Times New Roman" w:hAnsi="Times New Roman"/>
                <w:b/>
                <w:sz w:val="20"/>
                <w:lang w:val="pl-PL"/>
              </w:rPr>
              <w:t xml:space="preserve">I </w:t>
            </w:r>
            <w:r>
              <w:rPr>
                <w:rFonts w:ascii="Times New Roman" w:hAnsi="Times New Roman"/>
                <w:b/>
                <w:sz w:val="20"/>
                <w:lang w:val="hr-HR"/>
              </w:rPr>
              <w:t>3</w:t>
            </w:r>
          </w:p>
        </w:tc>
        <w:tc>
          <w:tcPr>
            <w:tcW w:w="4536" w:type="dxa"/>
          </w:tcPr>
          <w:p w14:paraId="0E659F0A" w14:textId="38BA4A28" w:rsidR="000B50B3" w:rsidRPr="001E488F" w:rsidRDefault="000B50B3"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Working with spreadsheets (MS Excel) 1 </w:t>
            </w:r>
            <w:r>
              <w:rPr>
                <w:rFonts w:ascii="Times New Roman" w:hAnsi="Times New Roman"/>
                <w:b/>
                <w:sz w:val="20"/>
                <w:lang w:val="pl-PL"/>
              </w:rPr>
              <w:t xml:space="preserve">I </w:t>
            </w:r>
            <w:r w:rsidRPr="006E0A48">
              <w:rPr>
                <w:rFonts w:ascii="Times New Roman" w:hAnsi="Times New Roman"/>
                <w:b/>
                <w:sz w:val="20"/>
                <w:lang w:val="hr-HR"/>
              </w:rPr>
              <w:t>3</w:t>
            </w:r>
          </w:p>
        </w:tc>
      </w:tr>
      <w:tr w:rsidR="000B50B3" w:rsidRPr="001E488F" w14:paraId="56B11131" w14:textId="77777777" w:rsidTr="006359DA">
        <w:trPr>
          <w:trHeight w:val="217"/>
        </w:trPr>
        <w:tc>
          <w:tcPr>
            <w:tcW w:w="964" w:type="dxa"/>
          </w:tcPr>
          <w:p w14:paraId="020F09CB"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4281" w:type="dxa"/>
          </w:tcPr>
          <w:p w14:paraId="15F76486" w14:textId="2003E99A" w:rsidR="000B50B3" w:rsidRPr="001E488F" w:rsidRDefault="000B50B3" w:rsidP="000B50B3">
            <w:pPr>
              <w:autoSpaceDE w:val="0"/>
              <w:autoSpaceDN w:val="0"/>
              <w:adjustRightInd w:val="0"/>
              <w:rPr>
                <w:rFonts w:ascii="Cambria" w:hAnsi="Cambria" w:cs="Calibri"/>
                <w:sz w:val="20"/>
                <w:lang w:val="hr-HR"/>
              </w:rPr>
            </w:pPr>
            <w:r w:rsidRPr="00D94963">
              <w:rPr>
                <w:rFonts w:ascii="Times New Roman" w:hAnsi="Times New Roman"/>
                <w:sz w:val="20"/>
                <w:lang w:val="hr-HR"/>
              </w:rPr>
              <w:t xml:space="preserve">Introduction to </w:t>
            </w:r>
            <w:r>
              <w:rPr>
                <w:rFonts w:ascii="Times New Roman" w:hAnsi="Times New Roman"/>
                <w:sz w:val="20"/>
                <w:lang w:val="hr-HR"/>
              </w:rPr>
              <w:t>c</w:t>
            </w:r>
            <w:r w:rsidRPr="00D94963">
              <w:rPr>
                <w:rFonts w:ascii="Times New Roman" w:hAnsi="Times New Roman"/>
                <w:sz w:val="20"/>
                <w:lang w:val="hr-HR"/>
              </w:rPr>
              <w:t xml:space="preserve">omputer </w:t>
            </w:r>
            <w:r>
              <w:rPr>
                <w:rFonts w:ascii="Times New Roman" w:hAnsi="Times New Roman"/>
                <w:sz w:val="20"/>
                <w:lang w:val="hr-HR"/>
              </w:rPr>
              <w:t>n</w:t>
            </w:r>
            <w:r w:rsidRPr="00D94963">
              <w:rPr>
                <w:rFonts w:ascii="Times New Roman" w:hAnsi="Times New Roman"/>
                <w:sz w:val="20"/>
                <w:lang w:val="hr-HR"/>
              </w:rPr>
              <w:t>etworks</w:t>
            </w:r>
            <w:r w:rsidRPr="00215200">
              <w:rPr>
                <w:rFonts w:ascii="Times New Roman" w:hAnsi="Times New Roman"/>
                <w:sz w:val="20"/>
                <w:lang w:val="hr-HR"/>
              </w:rPr>
              <w:t xml:space="preserve"> </w:t>
            </w:r>
            <w:r>
              <w:rPr>
                <w:rFonts w:ascii="Times New Roman" w:hAnsi="Times New Roman"/>
                <w:b/>
                <w:sz w:val="20"/>
                <w:lang w:val="pl-PL"/>
              </w:rPr>
              <w:t xml:space="preserve">I </w:t>
            </w:r>
            <w:r>
              <w:rPr>
                <w:rFonts w:ascii="Times New Roman" w:hAnsi="Times New Roman"/>
                <w:b/>
                <w:sz w:val="20"/>
                <w:lang w:val="hr-HR"/>
              </w:rPr>
              <w:t>4</w:t>
            </w:r>
          </w:p>
        </w:tc>
        <w:tc>
          <w:tcPr>
            <w:tcW w:w="4536" w:type="dxa"/>
          </w:tcPr>
          <w:p w14:paraId="4ED82FDD" w14:textId="7C81A287" w:rsidR="000B50B3" w:rsidRPr="001E488F" w:rsidRDefault="000B50B3"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Working with spreadsheets (MS Excel) 2 </w:t>
            </w:r>
            <w:r>
              <w:rPr>
                <w:rFonts w:ascii="Times New Roman" w:hAnsi="Times New Roman"/>
                <w:b/>
                <w:sz w:val="20"/>
                <w:lang w:val="pl-PL"/>
              </w:rPr>
              <w:t xml:space="preserve">I </w:t>
            </w:r>
            <w:r w:rsidRPr="006E0A48">
              <w:rPr>
                <w:rFonts w:ascii="Times New Roman" w:hAnsi="Times New Roman"/>
                <w:b/>
                <w:sz w:val="20"/>
                <w:lang w:val="hr-HR"/>
              </w:rPr>
              <w:t>3</w:t>
            </w:r>
          </w:p>
        </w:tc>
      </w:tr>
      <w:tr w:rsidR="000B50B3" w:rsidRPr="001E488F" w14:paraId="2F3C68CA" w14:textId="77777777" w:rsidTr="006359DA">
        <w:trPr>
          <w:trHeight w:val="222"/>
        </w:trPr>
        <w:tc>
          <w:tcPr>
            <w:tcW w:w="964" w:type="dxa"/>
          </w:tcPr>
          <w:p w14:paraId="61ED71D2"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14:paraId="6D346A24" w14:textId="23D9FB9D" w:rsidR="000B50B3" w:rsidRPr="001E488F" w:rsidRDefault="000B50B3" w:rsidP="000B50B3">
            <w:pPr>
              <w:autoSpaceDE w:val="0"/>
              <w:autoSpaceDN w:val="0"/>
              <w:adjustRightInd w:val="0"/>
              <w:rPr>
                <w:rFonts w:ascii="Cambria" w:hAnsi="Cambria" w:cs="Calibri"/>
                <w:sz w:val="20"/>
                <w:lang w:val="hr-HR"/>
              </w:rPr>
            </w:pPr>
            <w:r w:rsidRPr="00D94963">
              <w:rPr>
                <w:rFonts w:ascii="Times New Roman" w:hAnsi="Times New Roman"/>
                <w:sz w:val="20"/>
                <w:lang w:val="hr-HR"/>
              </w:rPr>
              <w:t>Working in a network environment</w:t>
            </w:r>
            <w:r w:rsidRPr="006E0A48">
              <w:rPr>
                <w:rFonts w:ascii="Times New Roman" w:hAnsi="Times New Roman"/>
                <w:sz w:val="20"/>
                <w:lang w:val="hr-HR"/>
              </w:rPr>
              <w:t xml:space="preserve"> </w:t>
            </w:r>
            <w:r>
              <w:rPr>
                <w:rFonts w:ascii="Times New Roman" w:hAnsi="Times New Roman"/>
                <w:b/>
                <w:sz w:val="20"/>
                <w:lang w:val="pl-PL"/>
              </w:rPr>
              <w:t xml:space="preserve">I </w:t>
            </w:r>
            <w:r>
              <w:rPr>
                <w:rFonts w:ascii="Times New Roman" w:hAnsi="Times New Roman"/>
                <w:b/>
                <w:sz w:val="20"/>
                <w:lang w:val="hr-HR"/>
              </w:rPr>
              <w:t>4</w:t>
            </w:r>
          </w:p>
        </w:tc>
        <w:tc>
          <w:tcPr>
            <w:tcW w:w="4536" w:type="dxa"/>
          </w:tcPr>
          <w:p w14:paraId="0ED8D3A7" w14:textId="0B479471" w:rsidR="000B50B3" w:rsidRPr="001E488F" w:rsidRDefault="000B50B3"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Working with spreadsheets (MS Excel) 3 </w:t>
            </w:r>
            <w:r>
              <w:rPr>
                <w:rFonts w:ascii="Times New Roman" w:hAnsi="Times New Roman"/>
                <w:b/>
                <w:sz w:val="20"/>
                <w:lang w:val="pl-PL"/>
              </w:rPr>
              <w:t xml:space="preserve">I </w:t>
            </w:r>
            <w:r w:rsidRPr="006E0A48">
              <w:rPr>
                <w:rFonts w:ascii="Times New Roman" w:hAnsi="Times New Roman"/>
                <w:b/>
                <w:sz w:val="20"/>
                <w:lang w:val="hr-HR"/>
              </w:rPr>
              <w:t>3</w:t>
            </w:r>
          </w:p>
        </w:tc>
      </w:tr>
      <w:tr w:rsidR="000B50B3" w:rsidRPr="001E488F" w14:paraId="4EEB508B" w14:textId="77777777" w:rsidTr="006359DA">
        <w:trPr>
          <w:trHeight w:val="254"/>
        </w:trPr>
        <w:tc>
          <w:tcPr>
            <w:tcW w:w="964" w:type="dxa"/>
          </w:tcPr>
          <w:p w14:paraId="3B8CCCEC"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14:paraId="239E54C6" w14:textId="369BDBBD" w:rsidR="000B50B3" w:rsidRPr="001E488F" w:rsidRDefault="000B50B3" w:rsidP="000B50B3">
            <w:pPr>
              <w:autoSpaceDE w:val="0"/>
              <w:autoSpaceDN w:val="0"/>
              <w:adjustRightInd w:val="0"/>
              <w:rPr>
                <w:rFonts w:ascii="Cambria" w:hAnsi="Cambria" w:cs="Calibri"/>
                <w:sz w:val="20"/>
                <w:lang w:val="hr-HR"/>
              </w:rPr>
            </w:pPr>
            <w:r>
              <w:rPr>
                <w:rFonts w:ascii="Times New Roman" w:hAnsi="Times New Roman"/>
                <w:sz w:val="20"/>
                <w:lang w:val="hr-HR"/>
              </w:rPr>
              <w:t>Internet</w:t>
            </w:r>
            <w:r w:rsidRPr="00215200">
              <w:rPr>
                <w:rFonts w:ascii="Times New Roman" w:hAnsi="Times New Roman"/>
                <w:sz w:val="20"/>
                <w:lang w:val="hr-HR"/>
              </w:rPr>
              <w:t xml:space="preserve"> </w:t>
            </w:r>
            <w:r>
              <w:rPr>
                <w:rFonts w:ascii="Times New Roman" w:hAnsi="Times New Roman"/>
                <w:b/>
                <w:sz w:val="20"/>
                <w:lang w:val="pl-PL"/>
              </w:rPr>
              <w:t xml:space="preserve">I </w:t>
            </w:r>
            <w:r w:rsidRPr="006E0A48">
              <w:rPr>
                <w:rFonts w:ascii="Times New Roman" w:hAnsi="Times New Roman"/>
                <w:b/>
                <w:sz w:val="20"/>
                <w:lang w:val="hr-HR"/>
              </w:rPr>
              <w:t>4</w:t>
            </w:r>
          </w:p>
        </w:tc>
        <w:tc>
          <w:tcPr>
            <w:tcW w:w="4536" w:type="dxa"/>
          </w:tcPr>
          <w:p w14:paraId="0C26FE02" w14:textId="17F64F05" w:rsidR="000B50B3" w:rsidRPr="001E488F" w:rsidRDefault="000B50B3"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Working with presentations (MS PowerPoint) 1 </w:t>
            </w:r>
            <w:r>
              <w:rPr>
                <w:rFonts w:ascii="Times New Roman" w:hAnsi="Times New Roman"/>
                <w:b/>
                <w:sz w:val="20"/>
                <w:lang w:val="pl-PL"/>
              </w:rPr>
              <w:t xml:space="preserve">I </w:t>
            </w:r>
            <w:r w:rsidRPr="006E0A48">
              <w:rPr>
                <w:rFonts w:ascii="Times New Roman" w:hAnsi="Times New Roman"/>
                <w:b/>
                <w:sz w:val="20"/>
                <w:lang w:val="hr-HR"/>
              </w:rPr>
              <w:t>3</w:t>
            </w:r>
          </w:p>
        </w:tc>
      </w:tr>
      <w:tr w:rsidR="000B50B3" w:rsidRPr="001E488F" w14:paraId="0ADBA413" w14:textId="77777777" w:rsidTr="006359DA">
        <w:trPr>
          <w:trHeight w:val="258"/>
        </w:trPr>
        <w:tc>
          <w:tcPr>
            <w:tcW w:w="964" w:type="dxa"/>
          </w:tcPr>
          <w:p w14:paraId="347DB8B7"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14:paraId="5624249D" w14:textId="05ACC7E8" w:rsidR="000B50B3" w:rsidRPr="001E488F" w:rsidRDefault="000B50B3" w:rsidP="000B50B3">
            <w:pPr>
              <w:autoSpaceDE w:val="0"/>
              <w:autoSpaceDN w:val="0"/>
              <w:adjustRightInd w:val="0"/>
              <w:rPr>
                <w:rFonts w:ascii="Cambria" w:hAnsi="Cambria" w:cs="Calibri"/>
                <w:sz w:val="20"/>
                <w:lang w:val="hr-HR"/>
              </w:rPr>
            </w:pPr>
            <w:r w:rsidRPr="009659AF">
              <w:rPr>
                <w:rFonts w:ascii="Times New Roman" w:hAnsi="Times New Roman"/>
                <w:sz w:val="20"/>
                <w:lang w:val="hr-HR"/>
              </w:rPr>
              <w:t xml:space="preserve">Sharing computer resources </w:t>
            </w:r>
            <w:r>
              <w:rPr>
                <w:rFonts w:ascii="Times New Roman" w:hAnsi="Times New Roman"/>
                <w:b/>
                <w:sz w:val="20"/>
                <w:lang w:val="pl-PL"/>
              </w:rPr>
              <w:t xml:space="preserve">I </w:t>
            </w:r>
            <w:r>
              <w:rPr>
                <w:rFonts w:ascii="Times New Roman" w:hAnsi="Times New Roman"/>
                <w:b/>
                <w:sz w:val="20"/>
                <w:lang w:val="hr-HR"/>
              </w:rPr>
              <w:t>5</w:t>
            </w:r>
          </w:p>
        </w:tc>
        <w:tc>
          <w:tcPr>
            <w:tcW w:w="4536" w:type="dxa"/>
          </w:tcPr>
          <w:p w14:paraId="439D7699" w14:textId="2A948F2B" w:rsidR="000B50B3" w:rsidRPr="001E488F" w:rsidRDefault="000B50B3"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Working with presentations (MS PowerPoint) 2 </w:t>
            </w:r>
            <w:r>
              <w:rPr>
                <w:rFonts w:ascii="Times New Roman" w:hAnsi="Times New Roman"/>
                <w:b/>
                <w:sz w:val="20"/>
                <w:lang w:val="pl-PL"/>
              </w:rPr>
              <w:t xml:space="preserve">I </w:t>
            </w:r>
            <w:r w:rsidRPr="006E0A48">
              <w:rPr>
                <w:rFonts w:ascii="Times New Roman" w:hAnsi="Times New Roman"/>
                <w:b/>
                <w:sz w:val="20"/>
                <w:lang w:val="hr-HR"/>
              </w:rPr>
              <w:t>3</w:t>
            </w:r>
          </w:p>
        </w:tc>
      </w:tr>
      <w:tr w:rsidR="000B50B3" w:rsidRPr="001E488F" w14:paraId="6965AB3A" w14:textId="77777777" w:rsidTr="006359DA">
        <w:trPr>
          <w:trHeight w:val="261"/>
        </w:trPr>
        <w:tc>
          <w:tcPr>
            <w:tcW w:w="964" w:type="dxa"/>
          </w:tcPr>
          <w:p w14:paraId="2732343C"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14:paraId="4C0AB8A3" w14:textId="02CAE7FB" w:rsidR="000B50B3" w:rsidRPr="001E488F" w:rsidRDefault="000B50B3" w:rsidP="000B50B3">
            <w:pPr>
              <w:autoSpaceDE w:val="0"/>
              <w:autoSpaceDN w:val="0"/>
              <w:adjustRightInd w:val="0"/>
              <w:rPr>
                <w:rFonts w:ascii="Cambria" w:hAnsi="Cambria" w:cs="Calibri"/>
                <w:sz w:val="20"/>
                <w:lang w:val="hr-HR"/>
              </w:rPr>
            </w:pPr>
            <w:r w:rsidRPr="009659AF">
              <w:rPr>
                <w:rFonts w:ascii="Times New Roman" w:hAnsi="Times New Roman"/>
                <w:sz w:val="20"/>
                <w:lang w:val="hr-HR"/>
              </w:rPr>
              <w:t xml:space="preserve">Protection of personal data and privacy </w:t>
            </w:r>
            <w:r>
              <w:rPr>
                <w:rFonts w:ascii="Times New Roman" w:hAnsi="Times New Roman"/>
                <w:b/>
                <w:sz w:val="20"/>
                <w:lang w:val="pl-PL"/>
              </w:rPr>
              <w:t xml:space="preserve">I </w:t>
            </w:r>
            <w:r w:rsidRPr="006E0A48">
              <w:rPr>
                <w:rFonts w:ascii="Times New Roman" w:hAnsi="Times New Roman"/>
                <w:b/>
                <w:sz w:val="20"/>
                <w:lang w:val="hr-HR"/>
              </w:rPr>
              <w:t>5</w:t>
            </w:r>
          </w:p>
        </w:tc>
        <w:tc>
          <w:tcPr>
            <w:tcW w:w="4536" w:type="dxa"/>
          </w:tcPr>
          <w:p w14:paraId="525A330F" w14:textId="0C0AEA7A" w:rsidR="000B50B3" w:rsidRPr="001E488F" w:rsidRDefault="000B50B3"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Networking and access to network resources </w:t>
            </w:r>
            <w:r>
              <w:rPr>
                <w:rFonts w:ascii="Times New Roman" w:hAnsi="Times New Roman"/>
                <w:b/>
                <w:sz w:val="20"/>
                <w:lang w:val="pl-PL"/>
              </w:rPr>
              <w:t xml:space="preserve">I </w:t>
            </w:r>
            <w:r w:rsidRPr="006E0A48">
              <w:rPr>
                <w:rFonts w:ascii="Times New Roman" w:hAnsi="Times New Roman"/>
                <w:b/>
                <w:sz w:val="20"/>
                <w:lang w:val="hr-HR"/>
              </w:rPr>
              <w:t>4</w:t>
            </w:r>
          </w:p>
        </w:tc>
      </w:tr>
      <w:tr w:rsidR="000B50B3" w:rsidRPr="001E488F" w14:paraId="75C7A4DA" w14:textId="77777777" w:rsidTr="006359DA">
        <w:tc>
          <w:tcPr>
            <w:tcW w:w="964" w:type="dxa"/>
          </w:tcPr>
          <w:p w14:paraId="7C66B5AB"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14:paraId="0B546D04" w14:textId="6A0D01CB" w:rsidR="000B50B3" w:rsidRPr="001E488F" w:rsidRDefault="000B50B3" w:rsidP="000B50B3">
            <w:pPr>
              <w:autoSpaceDE w:val="0"/>
              <w:autoSpaceDN w:val="0"/>
              <w:adjustRightInd w:val="0"/>
              <w:rPr>
                <w:rFonts w:ascii="Cambria" w:hAnsi="Cambria" w:cs="Calibri"/>
                <w:sz w:val="20"/>
                <w:lang w:val="hr-HR"/>
              </w:rPr>
            </w:pPr>
            <w:r w:rsidRPr="009659AF">
              <w:rPr>
                <w:rFonts w:ascii="Times New Roman" w:hAnsi="Times New Roman"/>
                <w:sz w:val="20"/>
                <w:lang w:val="hr-HR"/>
              </w:rPr>
              <w:t xml:space="preserve">Computer maintenance </w:t>
            </w:r>
            <w:r>
              <w:rPr>
                <w:rFonts w:ascii="Times New Roman" w:hAnsi="Times New Roman"/>
                <w:b/>
                <w:sz w:val="20"/>
                <w:lang w:val="pl-PL"/>
              </w:rPr>
              <w:t xml:space="preserve">I </w:t>
            </w:r>
            <w:r>
              <w:rPr>
                <w:rFonts w:ascii="Times New Roman" w:hAnsi="Times New Roman"/>
                <w:b/>
                <w:sz w:val="20"/>
                <w:lang w:val="hr-HR"/>
              </w:rPr>
              <w:t>6</w:t>
            </w:r>
          </w:p>
        </w:tc>
        <w:tc>
          <w:tcPr>
            <w:tcW w:w="4536" w:type="dxa"/>
          </w:tcPr>
          <w:p w14:paraId="40E6EAB9" w14:textId="43D97AAC" w:rsidR="000B50B3" w:rsidRPr="001E488F" w:rsidRDefault="000B50B3"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Web and mobile applications, work with e-mail </w:t>
            </w:r>
            <w:r>
              <w:rPr>
                <w:rFonts w:ascii="Times New Roman" w:hAnsi="Times New Roman"/>
                <w:b/>
                <w:sz w:val="20"/>
                <w:lang w:val="pl-PL"/>
              </w:rPr>
              <w:t xml:space="preserve">I </w:t>
            </w:r>
            <w:r w:rsidRPr="006E0A48">
              <w:rPr>
                <w:rFonts w:ascii="Times New Roman" w:hAnsi="Times New Roman"/>
                <w:b/>
                <w:sz w:val="20"/>
                <w:lang w:val="hr-HR"/>
              </w:rPr>
              <w:t>4</w:t>
            </w:r>
          </w:p>
        </w:tc>
      </w:tr>
      <w:tr w:rsidR="000B50B3" w:rsidRPr="001E488F" w14:paraId="4194BE3E" w14:textId="77777777" w:rsidTr="006359DA">
        <w:tc>
          <w:tcPr>
            <w:tcW w:w="964" w:type="dxa"/>
          </w:tcPr>
          <w:p w14:paraId="070C43BF"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14:paraId="7C8FB64C" w14:textId="4C07C9FB" w:rsidR="000B50B3" w:rsidRPr="001E488F" w:rsidRDefault="000B50B3" w:rsidP="000B50B3">
            <w:pPr>
              <w:autoSpaceDE w:val="0"/>
              <w:autoSpaceDN w:val="0"/>
              <w:adjustRightInd w:val="0"/>
              <w:rPr>
                <w:rFonts w:ascii="Cambria" w:hAnsi="Cambria" w:cs="Calibri"/>
                <w:sz w:val="20"/>
                <w:lang w:val="hr-HR"/>
              </w:rPr>
            </w:pPr>
            <w:r w:rsidRPr="009659AF">
              <w:rPr>
                <w:rFonts w:ascii="Times New Roman" w:hAnsi="Times New Roman"/>
                <w:sz w:val="20"/>
                <w:lang w:val="hr-HR"/>
              </w:rPr>
              <w:t xml:space="preserve">Using </w:t>
            </w:r>
            <w:r>
              <w:rPr>
                <w:rFonts w:ascii="Times New Roman" w:hAnsi="Times New Roman"/>
                <w:sz w:val="20"/>
                <w:lang w:val="hr-HR"/>
              </w:rPr>
              <w:t>v</w:t>
            </w:r>
            <w:r w:rsidRPr="009659AF">
              <w:rPr>
                <w:rFonts w:ascii="Times New Roman" w:hAnsi="Times New Roman"/>
                <w:sz w:val="20"/>
                <w:lang w:val="hr-HR"/>
              </w:rPr>
              <w:t xml:space="preserve">irtualization and </w:t>
            </w:r>
            <w:r>
              <w:rPr>
                <w:rFonts w:ascii="Times New Roman" w:hAnsi="Times New Roman"/>
                <w:sz w:val="20"/>
                <w:lang w:val="hr-HR"/>
              </w:rPr>
              <w:t>s</w:t>
            </w:r>
            <w:r w:rsidRPr="009659AF">
              <w:rPr>
                <w:rFonts w:ascii="Times New Roman" w:hAnsi="Times New Roman"/>
                <w:sz w:val="20"/>
                <w:lang w:val="hr-HR"/>
              </w:rPr>
              <w:t xml:space="preserve">ervices </w:t>
            </w:r>
            <w:r>
              <w:rPr>
                <w:rFonts w:ascii="Times New Roman" w:hAnsi="Times New Roman"/>
                <w:b/>
                <w:sz w:val="20"/>
                <w:lang w:val="pl-PL"/>
              </w:rPr>
              <w:t xml:space="preserve">I </w:t>
            </w:r>
            <w:r w:rsidRPr="006E0A48">
              <w:rPr>
                <w:rFonts w:ascii="Times New Roman" w:hAnsi="Times New Roman"/>
                <w:b/>
                <w:sz w:val="20"/>
                <w:lang w:val="hr-HR"/>
              </w:rPr>
              <w:t>6</w:t>
            </w:r>
          </w:p>
        </w:tc>
        <w:tc>
          <w:tcPr>
            <w:tcW w:w="4536" w:type="dxa"/>
          </w:tcPr>
          <w:p w14:paraId="30517F7D" w14:textId="7661258C" w:rsidR="000B50B3" w:rsidRPr="001E488F" w:rsidRDefault="000B50B3"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Computer protection on the network and the Internet </w:t>
            </w:r>
            <w:r>
              <w:rPr>
                <w:rFonts w:ascii="Times New Roman" w:hAnsi="Times New Roman"/>
                <w:b/>
                <w:sz w:val="20"/>
                <w:lang w:val="pl-PL"/>
              </w:rPr>
              <w:t xml:space="preserve">I </w:t>
            </w:r>
            <w:r w:rsidRPr="006E0A48">
              <w:rPr>
                <w:rFonts w:ascii="Times New Roman" w:hAnsi="Times New Roman"/>
                <w:b/>
                <w:sz w:val="20"/>
                <w:lang w:val="hr-HR"/>
              </w:rPr>
              <w:t>5</w:t>
            </w:r>
          </w:p>
        </w:tc>
      </w:tr>
      <w:tr w:rsidR="000B50B3" w:rsidRPr="001E488F" w14:paraId="3B23DF79" w14:textId="77777777" w:rsidTr="006359DA">
        <w:tc>
          <w:tcPr>
            <w:tcW w:w="964" w:type="dxa"/>
          </w:tcPr>
          <w:p w14:paraId="02533694" w14:textId="77777777" w:rsidR="000B50B3" w:rsidRPr="001E488F" w:rsidRDefault="000B50B3"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Pr>
          <w:p w14:paraId="4D618E60" w14:textId="63C25603" w:rsidR="000B50B3" w:rsidRPr="001E488F" w:rsidRDefault="000B50B3" w:rsidP="000B50B3">
            <w:pPr>
              <w:autoSpaceDE w:val="0"/>
              <w:autoSpaceDN w:val="0"/>
              <w:adjustRightInd w:val="0"/>
              <w:rPr>
                <w:rFonts w:ascii="Cambria" w:hAnsi="Cambria" w:cs="Calibri"/>
                <w:sz w:val="20"/>
                <w:lang w:val="hr-HR"/>
              </w:rPr>
            </w:pPr>
            <w:r w:rsidRPr="009659AF">
              <w:rPr>
                <w:rFonts w:ascii="Times New Roman" w:hAnsi="Times New Roman"/>
                <w:sz w:val="20"/>
                <w:lang w:val="hr-HR"/>
              </w:rPr>
              <w:t xml:space="preserve">Computer use in industry / IoT </w:t>
            </w:r>
            <w:r>
              <w:rPr>
                <w:rFonts w:ascii="Times New Roman" w:hAnsi="Times New Roman"/>
                <w:b/>
                <w:sz w:val="20"/>
                <w:lang w:val="pl-PL"/>
              </w:rPr>
              <w:t xml:space="preserve">I </w:t>
            </w:r>
            <w:r w:rsidRPr="006E0A48">
              <w:rPr>
                <w:rFonts w:ascii="Times New Roman" w:hAnsi="Times New Roman"/>
                <w:b/>
                <w:sz w:val="20"/>
                <w:lang w:val="hr-HR"/>
              </w:rPr>
              <w:t>6</w:t>
            </w:r>
          </w:p>
        </w:tc>
        <w:tc>
          <w:tcPr>
            <w:tcW w:w="4536" w:type="dxa"/>
          </w:tcPr>
          <w:p w14:paraId="329FE513" w14:textId="6237DD69" w:rsidR="000B50B3" w:rsidRPr="001E488F" w:rsidRDefault="000B50B3" w:rsidP="000B50B3">
            <w:pPr>
              <w:autoSpaceDE w:val="0"/>
              <w:autoSpaceDN w:val="0"/>
              <w:adjustRightInd w:val="0"/>
              <w:rPr>
                <w:rFonts w:ascii="Cambria" w:hAnsi="Cambria" w:cs="Calibri"/>
                <w:sz w:val="20"/>
                <w:lang w:val="hr-HR"/>
              </w:rPr>
            </w:pPr>
            <w:r w:rsidRPr="006E0A48">
              <w:rPr>
                <w:rFonts w:ascii="Times New Roman" w:hAnsi="Times New Roman"/>
                <w:sz w:val="20"/>
                <w:lang w:val="hr-HR"/>
              </w:rPr>
              <w:t xml:space="preserve">Business models: services and virtualization </w:t>
            </w:r>
            <w:r>
              <w:rPr>
                <w:rFonts w:ascii="Times New Roman" w:hAnsi="Times New Roman"/>
                <w:b/>
                <w:sz w:val="20"/>
                <w:lang w:val="pl-PL"/>
              </w:rPr>
              <w:t xml:space="preserve">I </w:t>
            </w:r>
            <w:r w:rsidRPr="006E0A48">
              <w:rPr>
                <w:rFonts w:ascii="Times New Roman" w:hAnsi="Times New Roman"/>
                <w:b/>
                <w:sz w:val="20"/>
                <w:lang w:val="hr-HR"/>
              </w:rPr>
              <w:t>6</w:t>
            </w:r>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0B50B3" w:rsidRPr="00CD4E6B" w14:paraId="6D75DCFE" w14:textId="77777777" w:rsidTr="0067056A">
        <w:tc>
          <w:tcPr>
            <w:tcW w:w="9628" w:type="dxa"/>
            <w:shd w:val="clear" w:color="auto" w:fill="auto"/>
          </w:tcPr>
          <w:p w14:paraId="0B2A9BE9" w14:textId="77777777" w:rsidR="000B50B3" w:rsidRPr="000B50B3" w:rsidRDefault="000B50B3" w:rsidP="000B50B3">
            <w:pPr>
              <w:tabs>
                <w:tab w:val="left" w:pos="1512"/>
              </w:tabs>
              <w:autoSpaceDE w:val="0"/>
              <w:autoSpaceDN w:val="0"/>
              <w:adjustRightInd w:val="0"/>
              <w:ind w:left="360"/>
              <w:rPr>
                <w:rFonts w:ascii="Cambria" w:hAnsi="Cambria" w:cs="Calibri"/>
                <w:sz w:val="20"/>
              </w:rPr>
            </w:pPr>
            <w:r>
              <w:rPr>
                <w:rFonts w:ascii="Cambria" w:hAnsi="Cambria" w:cs="Calibri"/>
                <w:sz w:val="20"/>
              </w:rPr>
              <w:tab/>
            </w:r>
          </w:p>
          <w:p w14:paraId="7CABE673" w14:textId="77777777" w:rsidR="000B50B3" w:rsidRPr="000B50B3" w:rsidRDefault="000B50B3" w:rsidP="000B50B3">
            <w:pPr>
              <w:tabs>
                <w:tab w:val="left" w:pos="1512"/>
              </w:tabs>
              <w:autoSpaceDE w:val="0"/>
              <w:autoSpaceDN w:val="0"/>
              <w:adjustRightInd w:val="0"/>
              <w:ind w:left="360"/>
              <w:rPr>
                <w:rFonts w:ascii="Cambria" w:hAnsi="Cambria" w:cs="Calibri"/>
                <w:sz w:val="20"/>
              </w:rPr>
            </w:pPr>
            <w:r w:rsidRPr="000B50B3">
              <w:rPr>
                <w:rFonts w:ascii="Cambria" w:hAnsi="Cambria" w:cs="Calibri"/>
                <w:sz w:val="20"/>
              </w:rPr>
              <w:t>Compulsory:</w:t>
            </w:r>
          </w:p>
          <w:p w14:paraId="69B4BB71" w14:textId="5E1E0124" w:rsidR="000B50B3" w:rsidRPr="000B50B3" w:rsidRDefault="000B50B3" w:rsidP="000B50B3">
            <w:pPr>
              <w:pStyle w:val="ListParagraph"/>
              <w:numPr>
                <w:ilvl w:val="0"/>
                <w:numId w:val="17"/>
              </w:numPr>
              <w:tabs>
                <w:tab w:val="left" w:pos="1512"/>
              </w:tabs>
              <w:autoSpaceDE w:val="0"/>
              <w:autoSpaceDN w:val="0"/>
              <w:adjustRightInd w:val="0"/>
              <w:ind w:hanging="153"/>
              <w:rPr>
                <w:rFonts w:ascii="Cambria" w:hAnsi="Cambria" w:cs="Calibri"/>
                <w:sz w:val="20"/>
              </w:rPr>
            </w:pPr>
            <w:r w:rsidRPr="000B50B3">
              <w:rPr>
                <w:rFonts w:ascii="Cambria" w:hAnsi="Cambria" w:cs="Calibri"/>
                <w:sz w:val="20"/>
              </w:rPr>
              <w:t xml:space="preserve">V. </w:t>
            </w:r>
            <w:proofErr w:type="spellStart"/>
            <w:r w:rsidRPr="000B50B3">
              <w:rPr>
                <w:rFonts w:ascii="Cambria" w:hAnsi="Cambria" w:cs="Calibri"/>
                <w:sz w:val="20"/>
              </w:rPr>
              <w:t>Šimović</w:t>
            </w:r>
            <w:proofErr w:type="spellEnd"/>
            <w:r w:rsidRPr="000B50B3">
              <w:rPr>
                <w:rFonts w:ascii="Cambria" w:hAnsi="Cambria" w:cs="Calibri"/>
                <w:sz w:val="20"/>
              </w:rPr>
              <w:t xml:space="preserve">, F. </w:t>
            </w:r>
            <w:proofErr w:type="spellStart"/>
            <w:r w:rsidRPr="000B50B3">
              <w:rPr>
                <w:rFonts w:ascii="Cambria" w:hAnsi="Cambria" w:cs="Calibri"/>
                <w:sz w:val="20"/>
              </w:rPr>
              <w:t>Maletić</w:t>
            </w:r>
            <w:proofErr w:type="spellEnd"/>
            <w:r w:rsidRPr="000B50B3">
              <w:rPr>
                <w:rFonts w:ascii="Cambria" w:hAnsi="Cambria" w:cs="Calibri"/>
                <w:sz w:val="20"/>
              </w:rPr>
              <w:t xml:space="preserve">, W. </w:t>
            </w:r>
            <w:proofErr w:type="spellStart"/>
            <w:r w:rsidRPr="000B50B3">
              <w:rPr>
                <w:rFonts w:ascii="Cambria" w:hAnsi="Cambria" w:cs="Calibri"/>
                <w:sz w:val="20"/>
              </w:rPr>
              <w:t>Afrić</w:t>
            </w:r>
            <w:proofErr w:type="spellEnd"/>
            <w:r w:rsidRPr="000B50B3">
              <w:rPr>
                <w:rFonts w:ascii="Cambria" w:hAnsi="Cambria" w:cs="Calibri"/>
                <w:sz w:val="20"/>
              </w:rPr>
              <w:t xml:space="preserve">: OSNOVE INFORMATIKE – </w:t>
            </w:r>
            <w:proofErr w:type="spellStart"/>
            <w:r w:rsidRPr="000B50B3">
              <w:rPr>
                <w:rFonts w:ascii="Cambria" w:hAnsi="Cambria" w:cs="Calibri"/>
                <w:sz w:val="20"/>
              </w:rPr>
              <w:t>uvod</w:t>
            </w:r>
            <w:proofErr w:type="spellEnd"/>
            <w:r w:rsidRPr="000B50B3">
              <w:rPr>
                <w:rFonts w:ascii="Cambria" w:hAnsi="Cambria" w:cs="Calibri"/>
                <w:sz w:val="20"/>
              </w:rPr>
              <w:t>, Zagreb 2010</w:t>
            </w:r>
          </w:p>
          <w:p w14:paraId="5587CD05" w14:textId="401EA369" w:rsidR="000B50B3" w:rsidRPr="000B50B3" w:rsidRDefault="000B50B3" w:rsidP="000B50B3">
            <w:pPr>
              <w:pStyle w:val="ListParagraph"/>
              <w:numPr>
                <w:ilvl w:val="0"/>
                <w:numId w:val="17"/>
              </w:numPr>
              <w:tabs>
                <w:tab w:val="left" w:pos="1512"/>
              </w:tabs>
              <w:autoSpaceDE w:val="0"/>
              <w:autoSpaceDN w:val="0"/>
              <w:adjustRightInd w:val="0"/>
              <w:ind w:hanging="153"/>
              <w:rPr>
                <w:rFonts w:ascii="Cambria" w:hAnsi="Cambria" w:cs="Calibri"/>
                <w:sz w:val="20"/>
              </w:rPr>
            </w:pPr>
            <w:r w:rsidRPr="000B50B3">
              <w:rPr>
                <w:rFonts w:ascii="Cambria" w:hAnsi="Cambria" w:cs="Calibri"/>
                <w:sz w:val="20"/>
              </w:rPr>
              <w:t xml:space="preserve">D. </w:t>
            </w:r>
            <w:proofErr w:type="spellStart"/>
            <w:r w:rsidRPr="000B50B3">
              <w:rPr>
                <w:rFonts w:ascii="Cambria" w:hAnsi="Cambria" w:cs="Calibri"/>
                <w:sz w:val="20"/>
              </w:rPr>
              <w:t>Grundler</w:t>
            </w:r>
            <w:proofErr w:type="spellEnd"/>
            <w:r w:rsidRPr="000B50B3">
              <w:rPr>
                <w:rFonts w:ascii="Cambria" w:hAnsi="Cambria" w:cs="Calibri"/>
                <w:sz w:val="20"/>
              </w:rPr>
              <w:t xml:space="preserve">: </w:t>
            </w:r>
            <w:proofErr w:type="spellStart"/>
            <w:r w:rsidRPr="000B50B3">
              <w:rPr>
                <w:rFonts w:ascii="Cambria" w:hAnsi="Cambria" w:cs="Calibri"/>
                <w:sz w:val="20"/>
              </w:rPr>
              <w:t>Primijenjeno</w:t>
            </w:r>
            <w:proofErr w:type="spellEnd"/>
            <w:r w:rsidRPr="000B50B3">
              <w:rPr>
                <w:rFonts w:ascii="Cambria" w:hAnsi="Cambria" w:cs="Calibri"/>
                <w:sz w:val="20"/>
              </w:rPr>
              <w:t xml:space="preserve"> </w:t>
            </w:r>
            <w:proofErr w:type="spellStart"/>
            <w:r w:rsidRPr="000B50B3">
              <w:rPr>
                <w:rFonts w:ascii="Cambria" w:hAnsi="Cambria" w:cs="Calibri"/>
                <w:sz w:val="20"/>
              </w:rPr>
              <w:t>računalstvo</w:t>
            </w:r>
            <w:proofErr w:type="spellEnd"/>
            <w:r w:rsidRPr="000B50B3">
              <w:rPr>
                <w:rFonts w:ascii="Cambria" w:hAnsi="Cambria" w:cs="Calibri"/>
                <w:sz w:val="20"/>
              </w:rPr>
              <w:t>, Zagreb, 2000</w:t>
            </w:r>
          </w:p>
          <w:p w14:paraId="55D11307" w14:textId="726FCB1C" w:rsidR="000B50B3" w:rsidRPr="000B50B3" w:rsidRDefault="000B50B3" w:rsidP="000B50B3">
            <w:pPr>
              <w:pStyle w:val="ListParagraph"/>
              <w:numPr>
                <w:ilvl w:val="0"/>
                <w:numId w:val="17"/>
              </w:numPr>
              <w:tabs>
                <w:tab w:val="left" w:pos="1512"/>
              </w:tabs>
              <w:autoSpaceDE w:val="0"/>
              <w:autoSpaceDN w:val="0"/>
              <w:adjustRightInd w:val="0"/>
              <w:ind w:hanging="153"/>
              <w:rPr>
                <w:rFonts w:ascii="Cambria" w:hAnsi="Cambria" w:cs="Calibri"/>
                <w:sz w:val="20"/>
              </w:rPr>
            </w:pPr>
            <w:r w:rsidRPr="000B50B3">
              <w:rPr>
                <w:rFonts w:ascii="Cambria" w:hAnsi="Cambria" w:cs="Calibri"/>
                <w:sz w:val="20"/>
              </w:rPr>
              <w:t xml:space="preserve">Unauthorized lecture tracking scripts and presentations (author: Adam </w:t>
            </w:r>
            <w:proofErr w:type="spellStart"/>
            <w:r w:rsidRPr="000B50B3">
              <w:rPr>
                <w:rFonts w:ascii="Cambria" w:hAnsi="Cambria" w:cs="Calibri"/>
                <w:sz w:val="20"/>
              </w:rPr>
              <w:t>Stančić</w:t>
            </w:r>
            <w:proofErr w:type="spellEnd"/>
            <w:r w:rsidRPr="000B50B3">
              <w:rPr>
                <w:rFonts w:ascii="Cambria" w:hAnsi="Cambria" w:cs="Calibri"/>
                <w:sz w:val="20"/>
              </w:rPr>
              <w:t>)</w:t>
            </w:r>
          </w:p>
          <w:p w14:paraId="50D3E80E" w14:textId="77777777" w:rsidR="000B50B3" w:rsidRPr="000B50B3" w:rsidRDefault="000B50B3" w:rsidP="000B50B3">
            <w:pPr>
              <w:tabs>
                <w:tab w:val="left" w:pos="1512"/>
              </w:tabs>
              <w:autoSpaceDE w:val="0"/>
              <w:autoSpaceDN w:val="0"/>
              <w:adjustRightInd w:val="0"/>
              <w:ind w:left="360"/>
              <w:rPr>
                <w:rFonts w:ascii="Cambria" w:hAnsi="Cambria" w:cs="Calibri"/>
                <w:sz w:val="20"/>
              </w:rPr>
            </w:pPr>
          </w:p>
          <w:p w14:paraId="6C7A4C3B" w14:textId="77777777" w:rsidR="000B50B3" w:rsidRPr="000B50B3" w:rsidRDefault="000B50B3" w:rsidP="000B50B3">
            <w:pPr>
              <w:tabs>
                <w:tab w:val="left" w:pos="1512"/>
              </w:tabs>
              <w:autoSpaceDE w:val="0"/>
              <w:autoSpaceDN w:val="0"/>
              <w:adjustRightInd w:val="0"/>
              <w:ind w:left="360"/>
              <w:rPr>
                <w:rFonts w:ascii="Cambria" w:hAnsi="Cambria" w:cs="Calibri"/>
                <w:sz w:val="20"/>
              </w:rPr>
            </w:pPr>
            <w:r w:rsidRPr="000B50B3">
              <w:rPr>
                <w:rFonts w:ascii="Cambria" w:hAnsi="Cambria" w:cs="Calibri"/>
                <w:sz w:val="20"/>
              </w:rPr>
              <w:t>Additional:</w:t>
            </w:r>
          </w:p>
          <w:p w14:paraId="39C65D79" w14:textId="77777777" w:rsidR="000B50B3" w:rsidRDefault="000B50B3" w:rsidP="000B50B3">
            <w:pPr>
              <w:pStyle w:val="ListParagraph"/>
              <w:numPr>
                <w:ilvl w:val="0"/>
                <w:numId w:val="17"/>
              </w:numPr>
              <w:tabs>
                <w:tab w:val="left" w:pos="1512"/>
              </w:tabs>
              <w:autoSpaceDE w:val="0"/>
              <w:autoSpaceDN w:val="0"/>
              <w:adjustRightInd w:val="0"/>
              <w:ind w:hanging="153"/>
              <w:rPr>
                <w:rFonts w:ascii="Cambria" w:hAnsi="Cambria" w:cs="Calibri"/>
                <w:sz w:val="20"/>
              </w:rPr>
            </w:pPr>
            <w:r w:rsidRPr="000B50B3">
              <w:rPr>
                <w:rFonts w:ascii="Cambria" w:hAnsi="Cambria" w:cs="Calibri"/>
                <w:sz w:val="20"/>
              </w:rPr>
              <w:t>On-line data sources related to the presented unit</w:t>
            </w:r>
          </w:p>
          <w:p w14:paraId="63346E3C" w14:textId="2ACB69E6" w:rsidR="000B50B3" w:rsidRPr="000B50B3" w:rsidRDefault="000B50B3" w:rsidP="000B50B3">
            <w:pPr>
              <w:tabs>
                <w:tab w:val="left" w:pos="1512"/>
              </w:tabs>
              <w:autoSpaceDE w:val="0"/>
              <w:autoSpaceDN w:val="0"/>
              <w:adjustRightInd w:val="0"/>
              <w:ind w:left="207"/>
              <w:rPr>
                <w:rFonts w:ascii="Cambria" w:hAnsi="Cambria" w:cs="Calibri"/>
                <w:sz w:val="20"/>
              </w:rPr>
            </w:pPr>
          </w:p>
        </w:tc>
      </w:tr>
      <w:tr w:rsidR="000B50B3" w:rsidRPr="00CD4E6B" w14:paraId="6EEEE6ED" w14:textId="77777777" w:rsidTr="0067056A">
        <w:tc>
          <w:tcPr>
            <w:tcW w:w="9628" w:type="dxa"/>
            <w:shd w:val="clear" w:color="auto" w:fill="auto"/>
          </w:tcPr>
          <w:p w14:paraId="673171FD" w14:textId="77777777" w:rsidR="000B50B3" w:rsidRDefault="000B50B3" w:rsidP="000B50B3">
            <w:pPr>
              <w:tabs>
                <w:tab w:val="left" w:pos="1512"/>
              </w:tabs>
              <w:autoSpaceDE w:val="0"/>
              <w:autoSpaceDN w:val="0"/>
              <w:adjustRightInd w:val="0"/>
              <w:ind w:left="360"/>
              <w:rPr>
                <w:rFonts w:ascii="Cambria" w:hAnsi="Cambria" w:cs="Calibri"/>
                <w:sz w:val="20"/>
              </w:rPr>
            </w:pP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47254D9C" w:rsidR="00B60A49" w:rsidRPr="004F3681" w:rsidRDefault="00BF1252" w:rsidP="00B054B7">
      <w:pPr>
        <w:autoSpaceDE w:val="0"/>
        <w:autoSpaceDN w:val="0"/>
        <w:adjustRightInd w:val="0"/>
        <w:jc w:val="both"/>
        <w:rPr>
          <w:rFonts w:ascii="Cambria" w:hAnsi="Cambria" w:cs="Calibri"/>
          <w:color w:val="FF0000"/>
          <w:sz w:val="20"/>
        </w:rPr>
      </w:pPr>
      <w:r w:rsidRPr="004F3681">
        <w:rPr>
          <w:rFonts w:ascii="Cambria" w:hAnsi="Cambria" w:cs="Calibri"/>
          <w:b/>
          <w:sz w:val="20"/>
        </w:rPr>
        <w:t>Exams for the academic year</w:t>
      </w:r>
      <w:r w:rsidR="00ED2C27" w:rsidRPr="004F3681">
        <w:rPr>
          <w:rFonts w:ascii="Cambria" w:hAnsi="Cambria" w:cs="Calibri"/>
          <w:b/>
          <w:sz w:val="20"/>
        </w:rPr>
        <w:t xml:space="preserve">:  </w:t>
      </w:r>
      <w:r w:rsidR="00B13D2C">
        <w:rPr>
          <w:rFonts w:ascii="Cambria" w:hAnsi="Cambria" w:cs="Calibri"/>
          <w:b/>
          <w:sz w:val="20"/>
        </w:rPr>
        <w:t>2022</w:t>
      </w:r>
      <w:r w:rsidR="00EC53B2" w:rsidRPr="004F3681">
        <w:rPr>
          <w:rFonts w:ascii="Cambria" w:hAnsi="Cambria" w:cs="Calibri"/>
          <w:b/>
          <w:sz w:val="20"/>
        </w:rPr>
        <w:t>/</w:t>
      </w:r>
      <w:r w:rsidR="00B13D2C">
        <w:rPr>
          <w:rFonts w:ascii="Cambria" w:hAnsi="Cambria" w:cs="Calibri"/>
          <w:b/>
          <w:sz w:val="20"/>
        </w:rPr>
        <w:t>2023</w:t>
      </w:r>
      <w:bookmarkStart w:id="0" w:name="_GoBack"/>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5000E707" w14:textId="77777777" w:rsidR="000B50B3" w:rsidRPr="000B50B3" w:rsidRDefault="000B50B3" w:rsidP="000B50B3">
            <w:pPr>
              <w:rPr>
                <w:rStyle w:val="hps"/>
                <w:rFonts w:ascii="Cambria" w:hAnsi="Cambria"/>
                <w:sz w:val="20"/>
              </w:rPr>
            </w:pPr>
            <w:r w:rsidRPr="000B50B3">
              <w:rPr>
                <w:rStyle w:val="hps"/>
                <w:rFonts w:ascii="Cambria" w:hAnsi="Cambria"/>
                <w:sz w:val="20"/>
              </w:rPr>
              <w:t>According to the schedule of exams for academic year published on the web- site</w:t>
            </w:r>
          </w:p>
          <w:p w14:paraId="6E30A64E" w14:textId="240ADE5A" w:rsidR="000D20CB" w:rsidRPr="00CD4E6B" w:rsidRDefault="000D20CB" w:rsidP="00D56FB5">
            <w:pPr>
              <w:autoSpaceDE w:val="0"/>
              <w:autoSpaceDN w:val="0"/>
              <w:adjustRightInd w:val="0"/>
              <w:jc w:val="both"/>
              <w:rPr>
                <w:rFonts w:ascii="Cambria" w:hAnsi="Cambria" w:cs="Calibri"/>
                <w:sz w:val="20"/>
              </w:rPr>
            </w:pPr>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0B50B3" w:rsidRPr="00CD4E6B" w14:paraId="2E6C679F" w14:textId="77777777" w:rsidTr="000B50B3">
        <w:trPr>
          <w:jc w:val="center"/>
        </w:trPr>
        <w:tc>
          <w:tcPr>
            <w:tcW w:w="4906" w:type="dxa"/>
            <w:shd w:val="clear" w:color="auto" w:fill="D9D9D9"/>
          </w:tcPr>
          <w:p w14:paraId="62C664A5" w14:textId="77777777" w:rsidR="000B50B3" w:rsidRPr="00CD4E6B" w:rsidRDefault="000B50B3" w:rsidP="00C25396">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tcPr>
          <w:p w14:paraId="0FA012B0" w14:textId="3978E4B7" w:rsidR="000B50B3" w:rsidRPr="00CD4E6B" w:rsidRDefault="000B50B3" w:rsidP="00C25396">
            <w:pPr>
              <w:autoSpaceDE w:val="0"/>
              <w:autoSpaceDN w:val="0"/>
              <w:adjustRightInd w:val="0"/>
              <w:jc w:val="both"/>
              <w:rPr>
                <w:rFonts w:ascii="Cambria" w:hAnsi="Cambria" w:cs="Calibri"/>
                <w:sz w:val="20"/>
              </w:rPr>
            </w:pPr>
            <w:r w:rsidRPr="006E0A48">
              <w:rPr>
                <w:rFonts w:ascii="Times New Roman" w:hAnsi="Times New Roman"/>
                <w:sz w:val="20"/>
              </w:rPr>
              <w:t>Ph.</w:t>
            </w:r>
            <w:r w:rsidR="004F3681">
              <w:rPr>
                <w:rFonts w:ascii="Times New Roman" w:hAnsi="Times New Roman"/>
                <w:sz w:val="20"/>
              </w:rPr>
              <w:t xml:space="preserve"> </w:t>
            </w:r>
            <w:r w:rsidRPr="006E0A48">
              <w:rPr>
                <w:rFonts w:ascii="Times New Roman" w:hAnsi="Times New Roman"/>
                <w:sz w:val="20"/>
              </w:rPr>
              <w:t xml:space="preserve">D Adam </w:t>
            </w:r>
            <w:proofErr w:type="spellStart"/>
            <w:r w:rsidRPr="006E0A48">
              <w:rPr>
                <w:rFonts w:ascii="Times New Roman" w:hAnsi="Times New Roman"/>
                <w:sz w:val="20"/>
              </w:rPr>
              <w:t>Stančić</w:t>
            </w:r>
            <w:proofErr w:type="spellEnd"/>
            <w:r w:rsidRPr="006E0A48">
              <w:rPr>
                <w:rFonts w:ascii="Times New Roman" w:hAnsi="Times New Roman"/>
                <w:sz w:val="20"/>
              </w:rPr>
              <w:t>, senior lecturer</w:t>
            </w:r>
          </w:p>
        </w:tc>
      </w:tr>
      <w:tr w:rsidR="000B50B3" w:rsidRPr="00CD4E6B" w14:paraId="5F2B2E17" w14:textId="77777777" w:rsidTr="000B50B3">
        <w:trPr>
          <w:jc w:val="center"/>
        </w:trPr>
        <w:tc>
          <w:tcPr>
            <w:tcW w:w="4906" w:type="dxa"/>
          </w:tcPr>
          <w:p w14:paraId="0FD00952" w14:textId="77777777" w:rsidR="000B50B3" w:rsidRPr="00CD4E6B" w:rsidRDefault="000B50B3" w:rsidP="00BF1252">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Pr>
          <w:p w14:paraId="2460C575" w14:textId="5A3A21B7" w:rsidR="000B50B3" w:rsidRPr="00CD4E6B" w:rsidRDefault="000B50B3" w:rsidP="00BF1252">
            <w:pPr>
              <w:autoSpaceDE w:val="0"/>
              <w:autoSpaceDN w:val="0"/>
              <w:adjustRightInd w:val="0"/>
              <w:jc w:val="both"/>
              <w:rPr>
                <w:rFonts w:ascii="Cambria" w:hAnsi="Cambria" w:cs="Calibri"/>
                <w:sz w:val="20"/>
              </w:rPr>
            </w:pPr>
            <w:r w:rsidRPr="006E0A48">
              <w:rPr>
                <w:rFonts w:ascii="Times New Roman" w:hAnsi="Times New Roman"/>
                <w:sz w:val="20"/>
              </w:rPr>
              <w:t>adam.stancic@vuka.hr</w:t>
            </w:r>
          </w:p>
        </w:tc>
      </w:tr>
      <w:tr w:rsidR="000B50B3" w:rsidRPr="00CD4E6B" w14:paraId="744282A8" w14:textId="77777777" w:rsidTr="000B50B3">
        <w:trPr>
          <w:jc w:val="center"/>
        </w:trPr>
        <w:tc>
          <w:tcPr>
            <w:tcW w:w="4906" w:type="dxa"/>
          </w:tcPr>
          <w:p w14:paraId="16941D3F" w14:textId="77777777" w:rsidR="000B50B3" w:rsidRPr="00CD4E6B" w:rsidRDefault="000B50B3"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Pr>
          <w:p w14:paraId="735211B1" w14:textId="032C5D66" w:rsidR="000B50B3" w:rsidRPr="00CD4E6B" w:rsidRDefault="000B50B3" w:rsidP="00BF1252">
            <w:pPr>
              <w:autoSpaceDE w:val="0"/>
              <w:autoSpaceDN w:val="0"/>
              <w:adjustRightInd w:val="0"/>
              <w:rPr>
                <w:rFonts w:ascii="Cambria" w:hAnsi="Cambria" w:cs="Calibri"/>
                <w:sz w:val="20"/>
              </w:rPr>
            </w:pPr>
            <w:r>
              <w:rPr>
                <w:rFonts w:ascii="Times New Roman" w:hAnsi="Times New Roman"/>
                <w:sz w:val="20"/>
              </w:rPr>
              <w:t>Tue</w:t>
            </w:r>
            <w:r w:rsidRPr="006E0A48">
              <w:rPr>
                <w:rFonts w:ascii="Times New Roman" w:hAnsi="Times New Roman"/>
                <w:sz w:val="20"/>
              </w:rPr>
              <w:t xml:space="preserve">, 10:00, </w:t>
            </w:r>
            <w:proofErr w:type="spellStart"/>
            <w:r w:rsidRPr="006E0A48">
              <w:rPr>
                <w:rFonts w:ascii="Times New Roman" w:hAnsi="Times New Roman"/>
                <w:sz w:val="20"/>
              </w:rPr>
              <w:t>Meštrovićeva</w:t>
            </w:r>
            <w:proofErr w:type="spellEnd"/>
            <w:r w:rsidRPr="006E0A48">
              <w:rPr>
                <w:rFonts w:ascii="Times New Roman" w:hAnsi="Times New Roman"/>
                <w:sz w:val="20"/>
              </w:rPr>
              <w:t xml:space="preserve"> 10, 1st floor, room no. 109</w:t>
            </w:r>
          </w:p>
        </w:tc>
      </w:tr>
      <w:tr w:rsidR="000B50B3" w:rsidRPr="00CD4E6B" w14:paraId="3E31EE64" w14:textId="77777777" w:rsidTr="000B50B3">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0B50B3" w:rsidRPr="00CD4E6B" w:rsidRDefault="000B50B3" w:rsidP="00BF1252">
            <w:pPr>
              <w:autoSpaceDE w:val="0"/>
              <w:autoSpaceDN w:val="0"/>
              <w:adjustRightInd w:val="0"/>
              <w:jc w:val="both"/>
              <w:rPr>
                <w:rFonts w:ascii="Cambria" w:hAnsi="Cambria" w:cs="Calibri"/>
                <w:sz w:val="20"/>
              </w:rPr>
            </w:pPr>
            <w:r w:rsidRPr="00CD4E6B">
              <w:rPr>
                <w:rFonts w:ascii="Cambria" w:hAnsi="Cambria" w:cs="Calibri"/>
                <w:sz w:val="20"/>
              </w:rPr>
              <w:t>2. Course Instructor/Lecturer:</w:t>
            </w:r>
          </w:p>
        </w:tc>
        <w:tc>
          <w:tcPr>
            <w:tcW w:w="4870" w:type="dxa"/>
            <w:tcBorders>
              <w:top w:val="single" w:sz="4" w:space="0" w:color="auto"/>
              <w:left w:val="single" w:sz="4" w:space="0" w:color="auto"/>
              <w:bottom w:val="single" w:sz="4" w:space="0" w:color="auto"/>
              <w:right w:val="single" w:sz="4" w:space="0" w:color="auto"/>
            </w:tcBorders>
          </w:tcPr>
          <w:p w14:paraId="2487CE34" w14:textId="5807C574" w:rsidR="000B50B3" w:rsidRPr="00CD4E6B" w:rsidRDefault="000B50B3" w:rsidP="00BF1252">
            <w:pPr>
              <w:autoSpaceDE w:val="0"/>
              <w:autoSpaceDN w:val="0"/>
              <w:adjustRightInd w:val="0"/>
              <w:jc w:val="both"/>
              <w:rPr>
                <w:rFonts w:ascii="Cambria" w:hAnsi="Cambria" w:cs="Calibri"/>
                <w:sz w:val="20"/>
              </w:rPr>
            </w:pPr>
            <w:r w:rsidRPr="006E0A48">
              <w:rPr>
                <w:rFonts w:ascii="Times New Roman" w:hAnsi="Times New Roman"/>
                <w:sz w:val="20"/>
              </w:rPr>
              <w:t xml:space="preserve"> - - -</w:t>
            </w:r>
          </w:p>
        </w:tc>
      </w:tr>
      <w:tr w:rsidR="000B50B3" w:rsidRPr="00CD4E6B" w14:paraId="35FD3A41" w14:textId="77777777" w:rsidTr="000B50B3">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0B50B3" w:rsidRPr="00CD4E6B" w:rsidRDefault="000B50B3" w:rsidP="00BF1252">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tcPr>
          <w:p w14:paraId="2158FBEA" w14:textId="3D2EE436" w:rsidR="000B50B3" w:rsidRPr="00CD4E6B" w:rsidRDefault="000B50B3" w:rsidP="00BF1252">
            <w:pPr>
              <w:autoSpaceDE w:val="0"/>
              <w:autoSpaceDN w:val="0"/>
              <w:adjustRightInd w:val="0"/>
              <w:jc w:val="both"/>
              <w:rPr>
                <w:rFonts w:ascii="Cambria" w:hAnsi="Cambria" w:cs="Calibri"/>
                <w:sz w:val="20"/>
              </w:rPr>
            </w:pPr>
            <w:r w:rsidRPr="006E0A48">
              <w:rPr>
                <w:rFonts w:ascii="Times New Roman" w:hAnsi="Times New Roman"/>
                <w:sz w:val="20"/>
              </w:rPr>
              <w:t xml:space="preserve"> - - -</w:t>
            </w:r>
          </w:p>
        </w:tc>
      </w:tr>
      <w:tr w:rsidR="000B50B3" w:rsidRPr="00CD4E6B" w14:paraId="312B5309" w14:textId="77777777" w:rsidTr="000B50B3">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0B50B3" w:rsidRPr="00CD4E6B" w:rsidRDefault="000B50B3"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tcPr>
          <w:p w14:paraId="3C32DA60" w14:textId="4AF5B9C4" w:rsidR="000B50B3" w:rsidRPr="00CD4E6B" w:rsidRDefault="000B50B3" w:rsidP="00BF1252">
            <w:pPr>
              <w:autoSpaceDE w:val="0"/>
              <w:autoSpaceDN w:val="0"/>
              <w:adjustRightInd w:val="0"/>
              <w:rPr>
                <w:rFonts w:ascii="Cambria" w:hAnsi="Cambria" w:cs="Calibri"/>
                <w:sz w:val="20"/>
              </w:rPr>
            </w:pPr>
            <w:r w:rsidRPr="006E0A48">
              <w:rPr>
                <w:rFonts w:ascii="Times New Roman" w:hAnsi="Times New Roman"/>
                <w:sz w:val="20"/>
              </w:rPr>
              <w:t xml:space="preserve"> - - -</w:t>
            </w: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8"/>
      <w:headerReference w:type="default" r:id="rId9"/>
      <w:footerReference w:type="default" r:id="rId10"/>
      <w:footerReference w:type="first" r:id="rId11"/>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4040F" w14:textId="77777777" w:rsidR="005E7E73" w:rsidRDefault="005E7E73">
      <w:r>
        <w:separator/>
      </w:r>
    </w:p>
  </w:endnote>
  <w:endnote w:type="continuationSeparator" w:id="0">
    <w:p w14:paraId="5EB247D5" w14:textId="77777777" w:rsidR="005E7E73" w:rsidRDefault="005E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704" w14:textId="77777777" w:rsidR="00CD4E6B" w:rsidRPr="00B804ED" w:rsidRDefault="00CD4E6B"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1F15F"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izmj.</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3DDC" w14:textId="6F4D169B" w:rsidR="00CD4E6B" w:rsidRPr="00B966F0" w:rsidRDefault="00CD4E6B">
    <w:pPr>
      <w:pStyle w:val="Footer"/>
      <w:rPr>
        <w:sz w:val="12"/>
        <w:lang w:val="pl-PL"/>
      </w:rPr>
    </w:pPr>
    <w:r>
      <w:rPr>
        <w:sz w:val="12"/>
      </w:rPr>
      <w:fldChar w:fldCharType="begin"/>
    </w:r>
    <w:r>
      <w:rPr>
        <w:sz w:val="12"/>
      </w:rPr>
      <w:instrText xml:space="preserve"> DATE  \l </w:instrText>
    </w:r>
    <w:r>
      <w:rPr>
        <w:sz w:val="12"/>
      </w:rPr>
      <w:fldChar w:fldCharType="separate"/>
    </w:r>
    <w:r w:rsidR="00652D0A">
      <w:rPr>
        <w:noProof/>
        <w:sz w:val="12"/>
        <w:lang w:val="hr-HR"/>
      </w:rPr>
      <w:t>26.9.2022.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652D0A">
      <w:rPr>
        <w:noProof/>
        <w:sz w:val="12"/>
      </w:rPr>
      <w:t>1:00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F9A81" w14:textId="77777777" w:rsidR="005E7E73" w:rsidRDefault="005E7E73">
      <w:r>
        <w:separator/>
      </w:r>
    </w:p>
  </w:footnote>
  <w:footnote w:type="continuationSeparator" w:id="0">
    <w:p w14:paraId="03DFBF18" w14:textId="77777777" w:rsidR="005E7E73" w:rsidRDefault="005E7E73">
      <w:r>
        <w:continuationSeparator/>
      </w:r>
    </w:p>
  </w:footnote>
  <w:footnote w:id="1">
    <w:p w14:paraId="766B6384" w14:textId="77777777" w:rsidR="00C17960" w:rsidRPr="004F714D" w:rsidRDefault="00C17960" w:rsidP="000B50B3">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ISVU – Information System</w:t>
      </w:r>
      <w:r w:rsidRPr="004F714D">
        <w:rPr>
          <w:rFonts w:ascii="Times New Roman" w:hAnsi="Times New Roman"/>
          <w:lang w:val="hr-HR"/>
        </w:rPr>
        <w:t xml:space="preserve"> of Higher Education Institutions in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B96" w14:textId="77777777" w:rsidR="00CD4E6B" w:rsidRDefault="00CD4E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CD4E6B" w:rsidRDefault="00CD4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9ACD" w14:textId="77777777" w:rsidR="00CD4E6B" w:rsidRDefault="00CD4E6B">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4E6B" w14:paraId="6A372E8B" w14:textId="77777777" w:rsidTr="008429B6">
      <w:trPr>
        <w:cantSplit/>
        <w:trHeight w:hRule="exact" w:val="1134"/>
      </w:trPr>
      <w:tc>
        <w:tcPr>
          <w:tcW w:w="9747" w:type="dxa"/>
        </w:tcPr>
        <w:p w14:paraId="5B2EAE1F" w14:textId="77777777" w:rsidR="00CD4E6B" w:rsidRDefault="00CD4E6B">
          <w:pPr>
            <w:rPr>
              <w:b/>
              <w:sz w:val="28"/>
            </w:rPr>
          </w:pPr>
        </w:p>
        <w:p w14:paraId="28DABAA6" w14:textId="77777777" w:rsidR="00CD4E6B" w:rsidRDefault="00CD4E6B">
          <w:pPr>
            <w:pStyle w:val="Heading4"/>
          </w:pPr>
        </w:p>
      </w:tc>
    </w:tr>
    <w:tr w:rsidR="00CD4E6B" w14:paraId="6C100D39" w14:textId="77777777" w:rsidTr="002F0898">
      <w:trPr>
        <w:cantSplit/>
        <w:trHeight w:hRule="exact" w:val="567"/>
      </w:trPr>
      <w:tc>
        <w:tcPr>
          <w:tcW w:w="9747" w:type="dxa"/>
        </w:tcPr>
        <w:p w14:paraId="62018C32" w14:textId="77777777" w:rsidR="00CD4E6B" w:rsidRDefault="00CD4E6B">
          <w:pPr>
            <w:pStyle w:val="Heading1"/>
            <w:rPr>
              <w:color w:val="808080"/>
              <w:sz w:val="16"/>
            </w:rPr>
          </w:pPr>
        </w:p>
        <w:p w14:paraId="706C441C" w14:textId="77777777" w:rsidR="00CD4E6B" w:rsidRDefault="00CD4E6B" w:rsidP="00194681">
          <w:pPr>
            <w:pStyle w:val="Heading1"/>
            <w:rPr>
              <w:szCs w:val="28"/>
            </w:rPr>
          </w:pPr>
          <w:r>
            <w:rPr>
              <w:szCs w:val="28"/>
            </w:rPr>
            <w:t>SYLLABUS PREDMETA</w:t>
          </w:r>
        </w:p>
        <w:p w14:paraId="047DE03C" w14:textId="77777777" w:rsidR="00CD4E6B" w:rsidRPr="001810C2" w:rsidRDefault="00CD4E6B" w:rsidP="001810C2">
          <w:r>
            <w:rPr>
              <w:bCs/>
              <w:iCs/>
              <w:sz w:val="20"/>
            </w:rPr>
            <w:t xml:space="preserve"> </w:t>
          </w:r>
        </w:p>
      </w:tc>
    </w:tr>
  </w:tbl>
  <w:p w14:paraId="3ED84316" w14:textId="77777777" w:rsidR="00CD4E6B" w:rsidRDefault="00CD4E6B">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8AD13BF"/>
    <w:multiLevelType w:val="hybridMultilevel"/>
    <w:tmpl w:val="72EEA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4"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5CF5115"/>
    <w:multiLevelType w:val="hybridMultilevel"/>
    <w:tmpl w:val="B78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73E55C22"/>
    <w:multiLevelType w:val="hybridMultilevel"/>
    <w:tmpl w:val="B16C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6"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4"/>
  </w:num>
  <w:num w:numId="4">
    <w:abstractNumId w:val="14"/>
  </w:num>
  <w:num w:numId="5">
    <w:abstractNumId w:val="16"/>
  </w:num>
  <w:num w:numId="6">
    <w:abstractNumId w:val="12"/>
  </w:num>
  <w:num w:numId="7">
    <w:abstractNumId w:val="8"/>
  </w:num>
  <w:num w:numId="8">
    <w:abstractNumId w:val="6"/>
  </w:num>
  <w:num w:numId="9">
    <w:abstractNumId w:val="11"/>
  </w:num>
  <w:num w:numId="10">
    <w:abstractNumId w:val="9"/>
  </w:num>
  <w:num w:numId="11">
    <w:abstractNumId w:val="17"/>
  </w:num>
  <w:num w:numId="12">
    <w:abstractNumId w:val="5"/>
  </w:num>
  <w:num w:numId="13">
    <w:abstractNumId w:val="1"/>
  </w:num>
  <w:num w:numId="14">
    <w:abstractNumId w:val="15"/>
  </w:num>
  <w:num w:numId="15">
    <w:abstractNumId w:val="10"/>
  </w:num>
  <w:num w:numId="16">
    <w:abstractNumId w:val="13"/>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6F0"/>
    <w:rsid w:val="00011CB2"/>
    <w:rsid w:val="00032AD4"/>
    <w:rsid w:val="00041D4B"/>
    <w:rsid w:val="00047497"/>
    <w:rsid w:val="0007780C"/>
    <w:rsid w:val="00092B87"/>
    <w:rsid w:val="000A3199"/>
    <w:rsid w:val="000A38D9"/>
    <w:rsid w:val="000A51F2"/>
    <w:rsid w:val="000B50B3"/>
    <w:rsid w:val="000B51AC"/>
    <w:rsid w:val="000B5E96"/>
    <w:rsid w:val="000C27FA"/>
    <w:rsid w:val="000D20CB"/>
    <w:rsid w:val="000F425B"/>
    <w:rsid w:val="0011124A"/>
    <w:rsid w:val="00121758"/>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9DF"/>
    <w:rsid w:val="00196C99"/>
    <w:rsid w:val="001A0A8D"/>
    <w:rsid w:val="001B2773"/>
    <w:rsid w:val="001B714F"/>
    <w:rsid w:val="001D6E96"/>
    <w:rsid w:val="001E488F"/>
    <w:rsid w:val="001E67ED"/>
    <w:rsid w:val="001F7B28"/>
    <w:rsid w:val="00202812"/>
    <w:rsid w:val="002040D7"/>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5DE6"/>
    <w:rsid w:val="00303EA5"/>
    <w:rsid w:val="003110A4"/>
    <w:rsid w:val="0031643E"/>
    <w:rsid w:val="003319CE"/>
    <w:rsid w:val="003323EA"/>
    <w:rsid w:val="00353AA2"/>
    <w:rsid w:val="00355048"/>
    <w:rsid w:val="00380CAC"/>
    <w:rsid w:val="00386C08"/>
    <w:rsid w:val="003913EA"/>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D531B"/>
    <w:rsid w:val="004E67F2"/>
    <w:rsid w:val="004F24AD"/>
    <w:rsid w:val="004F3681"/>
    <w:rsid w:val="005007B7"/>
    <w:rsid w:val="00501347"/>
    <w:rsid w:val="00506FD1"/>
    <w:rsid w:val="00511321"/>
    <w:rsid w:val="0051509E"/>
    <w:rsid w:val="005178B4"/>
    <w:rsid w:val="00523B76"/>
    <w:rsid w:val="00535CFE"/>
    <w:rsid w:val="00540585"/>
    <w:rsid w:val="00553563"/>
    <w:rsid w:val="00557DD9"/>
    <w:rsid w:val="00566F42"/>
    <w:rsid w:val="005806C9"/>
    <w:rsid w:val="00591D79"/>
    <w:rsid w:val="005A6C85"/>
    <w:rsid w:val="005D46B7"/>
    <w:rsid w:val="005E7E73"/>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52D0A"/>
    <w:rsid w:val="0067056A"/>
    <w:rsid w:val="00670C0D"/>
    <w:rsid w:val="00673A93"/>
    <w:rsid w:val="00680EA2"/>
    <w:rsid w:val="00692DA9"/>
    <w:rsid w:val="00693E1A"/>
    <w:rsid w:val="0069450E"/>
    <w:rsid w:val="006A6C54"/>
    <w:rsid w:val="006B024A"/>
    <w:rsid w:val="006B31AB"/>
    <w:rsid w:val="006B3395"/>
    <w:rsid w:val="006C68C9"/>
    <w:rsid w:val="006D5959"/>
    <w:rsid w:val="006E0F3F"/>
    <w:rsid w:val="006F1069"/>
    <w:rsid w:val="00715FC5"/>
    <w:rsid w:val="00723E01"/>
    <w:rsid w:val="007255B2"/>
    <w:rsid w:val="007264C5"/>
    <w:rsid w:val="00747CD4"/>
    <w:rsid w:val="00771B52"/>
    <w:rsid w:val="0077379D"/>
    <w:rsid w:val="0077383C"/>
    <w:rsid w:val="007848A5"/>
    <w:rsid w:val="007963CB"/>
    <w:rsid w:val="007A6870"/>
    <w:rsid w:val="007C1784"/>
    <w:rsid w:val="007C4A87"/>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4FD"/>
    <w:rsid w:val="00872A12"/>
    <w:rsid w:val="00895FEB"/>
    <w:rsid w:val="008B0CC4"/>
    <w:rsid w:val="008D6260"/>
    <w:rsid w:val="008E7F5A"/>
    <w:rsid w:val="0091506E"/>
    <w:rsid w:val="009265F0"/>
    <w:rsid w:val="00927E16"/>
    <w:rsid w:val="00954A25"/>
    <w:rsid w:val="00962CCC"/>
    <w:rsid w:val="00963B0D"/>
    <w:rsid w:val="00977E50"/>
    <w:rsid w:val="00987C98"/>
    <w:rsid w:val="009A741C"/>
    <w:rsid w:val="009C24EC"/>
    <w:rsid w:val="009C2C15"/>
    <w:rsid w:val="009C5C67"/>
    <w:rsid w:val="009D4378"/>
    <w:rsid w:val="009D5F5E"/>
    <w:rsid w:val="009E06C2"/>
    <w:rsid w:val="009E3C1F"/>
    <w:rsid w:val="009E576F"/>
    <w:rsid w:val="009F5D4B"/>
    <w:rsid w:val="00A04A0C"/>
    <w:rsid w:val="00A27E67"/>
    <w:rsid w:val="00A34072"/>
    <w:rsid w:val="00A40CFA"/>
    <w:rsid w:val="00A41300"/>
    <w:rsid w:val="00A621E2"/>
    <w:rsid w:val="00A676FE"/>
    <w:rsid w:val="00A8677C"/>
    <w:rsid w:val="00A87780"/>
    <w:rsid w:val="00A907B5"/>
    <w:rsid w:val="00A94949"/>
    <w:rsid w:val="00A976EC"/>
    <w:rsid w:val="00AA1682"/>
    <w:rsid w:val="00AA2F9D"/>
    <w:rsid w:val="00AA5101"/>
    <w:rsid w:val="00AC00FF"/>
    <w:rsid w:val="00AC1CDA"/>
    <w:rsid w:val="00AD0D73"/>
    <w:rsid w:val="00AD3D87"/>
    <w:rsid w:val="00AE6B91"/>
    <w:rsid w:val="00AF2938"/>
    <w:rsid w:val="00B004B4"/>
    <w:rsid w:val="00B054B7"/>
    <w:rsid w:val="00B131AF"/>
    <w:rsid w:val="00B13D2C"/>
    <w:rsid w:val="00B25089"/>
    <w:rsid w:val="00B32CBE"/>
    <w:rsid w:val="00B3767F"/>
    <w:rsid w:val="00B412C5"/>
    <w:rsid w:val="00B550CE"/>
    <w:rsid w:val="00B60A49"/>
    <w:rsid w:val="00B67D37"/>
    <w:rsid w:val="00B706AE"/>
    <w:rsid w:val="00B804ED"/>
    <w:rsid w:val="00B81649"/>
    <w:rsid w:val="00B84E19"/>
    <w:rsid w:val="00B966F0"/>
    <w:rsid w:val="00BA4839"/>
    <w:rsid w:val="00BA554A"/>
    <w:rsid w:val="00BA69D7"/>
    <w:rsid w:val="00BD34BF"/>
    <w:rsid w:val="00BD7CB2"/>
    <w:rsid w:val="00BE7A2E"/>
    <w:rsid w:val="00BF005E"/>
    <w:rsid w:val="00BF1252"/>
    <w:rsid w:val="00C02DC9"/>
    <w:rsid w:val="00C0407F"/>
    <w:rsid w:val="00C14AEC"/>
    <w:rsid w:val="00C17960"/>
    <w:rsid w:val="00C224BC"/>
    <w:rsid w:val="00C23DEA"/>
    <w:rsid w:val="00C25396"/>
    <w:rsid w:val="00C25E0E"/>
    <w:rsid w:val="00C317C4"/>
    <w:rsid w:val="00C325A3"/>
    <w:rsid w:val="00C37CB9"/>
    <w:rsid w:val="00C6667B"/>
    <w:rsid w:val="00C95349"/>
    <w:rsid w:val="00C972BF"/>
    <w:rsid w:val="00CA3046"/>
    <w:rsid w:val="00CA7417"/>
    <w:rsid w:val="00CC1B12"/>
    <w:rsid w:val="00CC2DD3"/>
    <w:rsid w:val="00CD4E6B"/>
    <w:rsid w:val="00CE6758"/>
    <w:rsid w:val="00CF1B7E"/>
    <w:rsid w:val="00CF7DA5"/>
    <w:rsid w:val="00D00346"/>
    <w:rsid w:val="00D148DC"/>
    <w:rsid w:val="00D223AF"/>
    <w:rsid w:val="00D515CA"/>
    <w:rsid w:val="00D56FB5"/>
    <w:rsid w:val="00D57EC0"/>
    <w:rsid w:val="00D61F59"/>
    <w:rsid w:val="00D74CCB"/>
    <w:rsid w:val="00D87E53"/>
    <w:rsid w:val="00D90A11"/>
    <w:rsid w:val="00D9200E"/>
    <w:rsid w:val="00D97443"/>
    <w:rsid w:val="00DA53D3"/>
    <w:rsid w:val="00DA5400"/>
    <w:rsid w:val="00DE4E59"/>
    <w:rsid w:val="00DF313C"/>
    <w:rsid w:val="00E007ED"/>
    <w:rsid w:val="00E01392"/>
    <w:rsid w:val="00E11DCC"/>
    <w:rsid w:val="00E1581C"/>
    <w:rsid w:val="00E36F0A"/>
    <w:rsid w:val="00E3776D"/>
    <w:rsid w:val="00E517AD"/>
    <w:rsid w:val="00E73465"/>
    <w:rsid w:val="00E81592"/>
    <w:rsid w:val="00E90424"/>
    <w:rsid w:val="00EB3839"/>
    <w:rsid w:val="00EC052C"/>
    <w:rsid w:val="00EC53B2"/>
    <w:rsid w:val="00ED2C27"/>
    <w:rsid w:val="00ED436F"/>
    <w:rsid w:val="00EE1099"/>
    <w:rsid w:val="00EF0BEB"/>
    <w:rsid w:val="00EF1AC8"/>
    <w:rsid w:val="00F0340B"/>
    <w:rsid w:val="00F04CA0"/>
    <w:rsid w:val="00F2195E"/>
    <w:rsid w:val="00F40FE5"/>
    <w:rsid w:val="00F55CED"/>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F628BF"/>
  <w15:docId w15:val="{36447844-B2E2-4611-B5CF-F3F5871F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paragraph" w:customStyle="1" w:styleId="FieldText">
    <w:name w:val="Field Text"/>
    <w:basedOn w:val="Normal"/>
    <w:rsid w:val="000B50B3"/>
    <w:rPr>
      <w:rFonts w:ascii="Times New Roman" w:hAnsi="Times New Roman"/>
      <w:b/>
      <w:sz w:val="19"/>
      <w:szCs w:val="19"/>
      <w:lang w:val="en-US" w:eastAsia="hr-HR"/>
    </w:rPr>
  </w:style>
  <w:style w:type="paragraph" w:styleId="ListParagraph">
    <w:name w:val="List Paragraph"/>
    <w:basedOn w:val="Normal"/>
    <w:uiPriority w:val="34"/>
    <w:qFormat/>
    <w:rsid w:val="000B5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55D9B-6D8B-4695-AAFD-ED2A4BEF6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910</Words>
  <Characters>5191</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Ivana Kolić</cp:lastModifiedBy>
  <cp:revision>9</cp:revision>
  <cp:lastPrinted>2021-09-07T10:26:00Z</cp:lastPrinted>
  <dcterms:created xsi:type="dcterms:W3CDTF">2021-09-21T06:22:00Z</dcterms:created>
  <dcterms:modified xsi:type="dcterms:W3CDTF">2022-09-26T11:01:00Z</dcterms:modified>
</cp:coreProperties>
</file>