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DF2AAF" w:rsidRPr="00DF2AAF" w14:paraId="17E9F5D0" w14:textId="77777777" w:rsidTr="00CD4E6B">
        <w:tc>
          <w:tcPr>
            <w:tcW w:w="4224" w:type="dxa"/>
            <w:tcBorders>
              <w:bottom w:val="single" w:sz="4" w:space="0" w:color="auto"/>
            </w:tcBorders>
            <w:shd w:val="clear" w:color="auto" w:fill="D9D9D9"/>
          </w:tcPr>
          <w:p w14:paraId="0F20C3E8" w14:textId="77777777" w:rsidR="0075724C" w:rsidRPr="00DF2AAF" w:rsidRDefault="0075724C" w:rsidP="0075724C">
            <w:pPr>
              <w:autoSpaceDE w:val="0"/>
              <w:autoSpaceDN w:val="0"/>
              <w:adjustRightInd w:val="0"/>
              <w:jc w:val="both"/>
              <w:rPr>
                <w:rFonts w:ascii="Cambria" w:hAnsi="Cambria" w:cs="Calibri"/>
                <w:sz w:val="20"/>
              </w:rPr>
            </w:pPr>
            <w:r w:rsidRPr="00DF2AAF">
              <w:rPr>
                <w:rFonts w:ascii="Cambria" w:hAnsi="Cambria" w:cs="Calibri"/>
                <w:sz w:val="20"/>
              </w:rPr>
              <w:t>Course title:</w:t>
            </w:r>
          </w:p>
        </w:tc>
        <w:tc>
          <w:tcPr>
            <w:tcW w:w="5557" w:type="dxa"/>
            <w:tcBorders>
              <w:bottom w:val="single" w:sz="4" w:space="0" w:color="auto"/>
            </w:tcBorders>
            <w:shd w:val="clear" w:color="auto" w:fill="D9D9D9"/>
          </w:tcPr>
          <w:p w14:paraId="770863CF" w14:textId="2E4CBED6" w:rsidR="0075724C" w:rsidRPr="00DF2AAF" w:rsidRDefault="00DF2AAF" w:rsidP="00DF7469">
            <w:pPr>
              <w:autoSpaceDE w:val="0"/>
              <w:autoSpaceDN w:val="0"/>
              <w:adjustRightInd w:val="0"/>
              <w:jc w:val="both"/>
              <w:rPr>
                <w:rStyle w:val="hps"/>
                <w:b/>
              </w:rPr>
            </w:pPr>
            <w:r w:rsidRPr="00DF2AAF">
              <w:rPr>
                <w:rStyle w:val="hps"/>
                <w:rFonts w:ascii="Cambria" w:hAnsi="Cambria"/>
                <w:b/>
                <w:sz w:val="20"/>
              </w:rPr>
              <w:t>Business English A</w:t>
            </w:r>
            <w:r w:rsidR="00DF7469">
              <w:rPr>
                <w:rStyle w:val="hps"/>
                <w:rFonts w:ascii="Cambria" w:hAnsi="Cambria"/>
                <w:b/>
                <w:sz w:val="20"/>
              </w:rPr>
              <w:t xml:space="preserve"> III</w:t>
            </w:r>
          </w:p>
        </w:tc>
      </w:tr>
      <w:tr w:rsidR="00DF2AAF" w:rsidRPr="00DF2AAF" w14:paraId="43DF79A9" w14:textId="77777777" w:rsidTr="00CD4E6B">
        <w:tc>
          <w:tcPr>
            <w:tcW w:w="4224" w:type="dxa"/>
            <w:shd w:val="clear" w:color="auto" w:fill="auto"/>
          </w:tcPr>
          <w:p w14:paraId="0587D88D" w14:textId="77777777" w:rsidR="0075724C" w:rsidRPr="00DF2AAF" w:rsidRDefault="0075724C" w:rsidP="0075724C">
            <w:pPr>
              <w:autoSpaceDE w:val="0"/>
              <w:autoSpaceDN w:val="0"/>
              <w:adjustRightInd w:val="0"/>
              <w:jc w:val="both"/>
              <w:rPr>
                <w:rFonts w:ascii="Cambria" w:hAnsi="Cambria" w:cs="Calibri"/>
                <w:sz w:val="20"/>
              </w:rPr>
            </w:pPr>
            <w:r w:rsidRPr="00DF2AAF">
              <w:rPr>
                <w:rFonts w:ascii="Cambria" w:hAnsi="Cambria" w:cs="Calibri"/>
                <w:sz w:val="20"/>
              </w:rPr>
              <w:t>ISVU</w:t>
            </w:r>
            <w:r w:rsidRPr="00DF2AAF">
              <w:rPr>
                <w:rStyle w:val="FootnoteReference"/>
                <w:rFonts w:ascii="Cambria" w:hAnsi="Cambria" w:cs="Calibri"/>
                <w:sz w:val="20"/>
              </w:rPr>
              <w:footnoteReference w:id="1"/>
            </w:r>
            <w:r w:rsidRPr="00DF2AAF">
              <w:rPr>
                <w:rFonts w:ascii="Cambria" w:hAnsi="Cambria" w:cs="Calibri"/>
                <w:sz w:val="20"/>
              </w:rPr>
              <w:t xml:space="preserve"> course code: </w:t>
            </w:r>
          </w:p>
        </w:tc>
        <w:tc>
          <w:tcPr>
            <w:tcW w:w="5557" w:type="dxa"/>
          </w:tcPr>
          <w:p w14:paraId="478B3E3D" w14:textId="45A70DE0" w:rsidR="0075724C" w:rsidRPr="00DF2AAF" w:rsidRDefault="00DF7469" w:rsidP="0075724C">
            <w:pPr>
              <w:autoSpaceDE w:val="0"/>
              <w:autoSpaceDN w:val="0"/>
              <w:adjustRightInd w:val="0"/>
              <w:jc w:val="both"/>
              <w:rPr>
                <w:rStyle w:val="hps"/>
              </w:rPr>
            </w:pPr>
            <w:r w:rsidRPr="00DF7469">
              <w:rPr>
                <w:rStyle w:val="hps"/>
              </w:rPr>
              <w:t>225720</w:t>
            </w:r>
          </w:p>
        </w:tc>
      </w:tr>
      <w:tr w:rsidR="0075724C" w:rsidRPr="00CD4E6B" w14:paraId="4D8793B1" w14:textId="77777777" w:rsidTr="00CD4E6B">
        <w:tc>
          <w:tcPr>
            <w:tcW w:w="4224" w:type="dxa"/>
            <w:shd w:val="clear" w:color="auto" w:fill="auto"/>
          </w:tcPr>
          <w:p w14:paraId="6F4B178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0019FFE2" w:rsidR="0075724C" w:rsidRPr="0075724C" w:rsidRDefault="006A770C" w:rsidP="0075724C">
            <w:pPr>
              <w:autoSpaceDE w:val="0"/>
              <w:autoSpaceDN w:val="0"/>
              <w:adjustRightInd w:val="0"/>
              <w:jc w:val="both"/>
              <w:rPr>
                <w:rStyle w:val="hps"/>
              </w:rPr>
            </w:pPr>
            <w:r>
              <w:rPr>
                <w:rStyle w:val="hps"/>
                <w:rFonts w:ascii="Cambria" w:hAnsi="Cambria"/>
                <w:sz w:val="20"/>
              </w:rPr>
              <w:t>Hospitality</w:t>
            </w:r>
          </w:p>
        </w:tc>
      </w:tr>
      <w:tr w:rsidR="0075724C" w:rsidRPr="00CD4E6B" w14:paraId="2603A723" w14:textId="77777777" w:rsidTr="00CD4E6B">
        <w:tc>
          <w:tcPr>
            <w:tcW w:w="4224" w:type="dxa"/>
            <w:shd w:val="clear" w:color="auto" w:fill="auto"/>
          </w:tcPr>
          <w:p w14:paraId="6539D9A5"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5312CE9C" w:rsidR="0075724C" w:rsidRPr="0075724C" w:rsidRDefault="0075724C" w:rsidP="0075724C">
            <w:pPr>
              <w:autoSpaceDE w:val="0"/>
              <w:autoSpaceDN w:val="0"/>
              <w:adjustRightInd w:val="0"/>
              <w:jc w:val="both"/>
              <w:rPr>
                <w:rStyle w:val="hps"/>
              </w:rPr>
            </w:pPr>
            <w:r w:rsidRPr="0075724C">
              <w:rPr>
                <w:rStyle w:val="hps"/>
                <w:rFonts w:ascii="Cambria" w:hAnsi="Cambria"/>
                <w:sz w:val="20"/>
              </w:rPr>
              <w:t>Davorka Rujevčan, mag.educ., senior lecturer</w:t>
            </w:r>
          </w:p>
        </w:tc>
      </w:tr>
      <w:tr w:rsidR="0075724C" w:rsidRPr="00CD4E6B" w14:paraId="5B3A4F5F" w14:textId="77777777" w:rsidTr="00CD4E6B">
        <w:tc>
          <w:tcPr>
            <w:tcW w:w="4224" w:type="dxa"/>
          </w:tcPr>
          <w:p w14:paraId="752FA162" w14:textId="77777777" w:rsidR="0075724C" w:rsidRPr="00CD4E6B" w:rsidRDefault="0075724C" w:rsidP="0075724C">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38D238C"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7725BA88" w14:textId="77777777" w:rsidTr="00CD4E6B">
        <w:tc>
          <w:tcPr>
            <w:tcW w:w="4224" w:type="dxa"/>
          </w:tcPr>
          <w:p w14:paraId="6703E0A7"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76627DC1" w:rsidR="0075724C" w:rsidRPr="0075724C" w:rsidRDefault="00DF7469" w:rsidP="0075724C">
            <w:pPr>
              <w:autoSpaceDE w:val="0"/>
              <w:autoSpaceDN w:val="0"/>
              <w:adjustRightInd w:val="0"/>
              <w:jc w:val="both"/>
              <w:rPr>
                <w:rStyle w:val="hps"/>
              </w:rPr>
            </w:pPr>
            <w:r>
              <w:rPr>
                <w:rStyle w:val="hps"/>
                <w:rFonts w:ascii="Cambria" w:hAnsi="Cambria"/>
                <w:sz w:val="20"/>
              </w:rPr>
              <w:t>4</w:t>
            </w:r>
            <w:r w:rsidR="0075724C" w:rsidRPr="0075724C">
              <w:rPr>
                <w:rStyle w:val="hps"/>
                <w:rFonts w:ascii="Cambria" w:hAnsi="Cambria"/>
                <w:sz w:val="20"/>
              </w:rPr>
              <w:t>.0</w:t>
            </w:r>
          </w:p>
        </w:tc>
      </w:tr>
      <w:tr w:rsidR="0075724C" w:rsidRPr="00CD4E6B" w14:paraId="2D259D2D" w14:textId="77777777" w:rsidTr="00CD4E6B">
        <w:tc>
          <w:tcPr>
            <w:tcW w:w="4224" w:type="dxa"/>
          </w:tcPr>
          <w:p w14:paraId="7D71E96A"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0994445E" w:rsidR="0075724C" w:rsidRPr="0075724C" w:rsidRDefault="0075724C" w:rsidP="0075724C">
            <w:pPr>
              <w:autoSpaceDE w:val="0"/>
              <w:autoSpaceDN w:val="0"/>
              <w:adjustRightInd w:val="0"/>
              <w:jc w:val="both"/>
              <w:rPr>
                <w:rStyle w:val="hps"/>
              </w:rPr>
            </w:pPr>
            <w:r w:rsidRPr="0075724C">
              <w:rPr>
                <w:rStyle w:val="hps"/>
                <w:rFonts w:ascii="Cambria" w:hAnsi="Cambria"/>
                <w:sz w:val="20"/>
              </w:rPr>
              <w:t>I</w:t>
            </w:r>
            <w:r w:rsidR="00DF7469">
              <w:rPr>
                <w:rStyle w:val="hps"/>
                <w:rFonts w:ascii="Cambria" w:hAnsi="Cambria"/>
                <w:sz w:val="20"/>
              </w:rPr>
              <w:t xml:space="preserve">II </w:t>
            </w:r>
          </w:p>
        </w:tc>
      </w:tr>
      <w:tr w:rsidR="0075724C" w:rsidRPr="00CD4E6B" w14:paraId="7262A8B8" w14:textId="77777777" w:rsidTr="00CD4E6B">
        <w:tc>
          <w:tcPr>
            <w:tcW w:w="4224" w:type="dxa"/>
          </w:tcPr>
          <w:p w14:paraId="170B8BD6"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56677410" w:rsidR="0075724C" w:rsidRPr="0075724C" w:rsidRDefault="00DF7469" w:rsidP="0075724C">
            <w:pPr>
              <w:autoSpaceDE w:val="0"/>
              <w:autoSpaceDN w:val="0"/>
              <w:adjustRightInd w:val="0"/>
              <w:jc w:val="both"/>
              <w:rPr>
                <w:rStyle w:val="hps"/>
              </w:rPr>
            </w:pPr>
            <w:r>
              <w:rPr>
                <w:rStyle w:val="hps"/>
                <w:rFonts w:ascii="Cambria" w:hAnsi="Cambria"/>
                <w:sz w:val="20"/>
              </w:rPr>
              <w:t>2022</w:t>
            </w:r>
            <w:r w:rsidR="0075724C" w:rsidRPr="0075724C">
              <w:rPr>
                <w:rStyle w:val="hps"/>
                <w:rFonts w:ascii="Cambria" w:hAnsi="Cambria"/>
                <w:sz w:val="20"/>
              </w:rPr>
              <w:t>/ 20</w:t>
            </w:r>
            <w:r>
              <w:rPr>
                <w:rStyle w:val="hps"/>
                <w:rFonts w:ascii="Cambria" w:hAnsi="Cambria"/>
                <w:sz w:val="20"/>
              </w:rPr>
              <w:t>23</w:t>
            </w:r>
          </w:p>
        </w:tc>
      </w:tr>
      <w:tr w:rsidR="0075724C" w:rsidRPr="00CD4E6B" w14:paraId="6249D1FA" w14:textId="77777777" w:rsidTr="00CD4E6B">
        <w:tc>
          <w:tcPr>
            <w:tcW w:w="4224" w:type="dxa"/>
          </w:tcPr>
          <w:p w14:paraId="4DEF97C0"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1259B662" w:rsidR="0075724C" w:rsidRPr="0075724C" w:rsidRDefault="00DF7469" w:rsidP="0075724C">
            <w:pPr>
              <w:autoSpaceDE w:val="0"/>
              <w:autoSpaceDN w:val="0"/>
              <w:adjustRightInd w:val="0"/>
              <w:jc w:val="both"/>
              <w:rPr>
                <w:rStyle w:val="hps"/>
              </w:rPr>
            </w:pPr>
            <w:r>
              <w:rPr>
                <w:rStyle w:val="hps"/>
                <w:rFonts w:ascii="Cambria" w:hAnsi="Cambria"/>
                <w:sz w:val="20"/>
              </w:rPr>
              <w:t>Passed exam Business English A II</w:t>
            </w:r>
          </w:p>
        </w:tc>
      </w:tr>
      <w:tr w:rsidR="0075724C" w:rsidRPr="00CD4E6B" w14:paraId="59CD7A61" w14:textId="77777777" w:rsidTr="00CD4E6B">
        <w:tc>
          <w:tcPr>
            <w:tcW w:w="4224" w:type="dxa"/>
          </w:tcPr>
          <w:p w14:paraId="450943F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094D497" w:rsidR="0075724C" w:rsidRPr="0075724C" w:rsidRDefault="0075724C" w:rsidP="0075724C">
            <w:pPr>
              <w:autoSpaceDE w:val="0"/>
              <w:autoSpaceDN w:val="0"/>
              <w:adjustRightInd w:val="0"/>
              <w:jc w:val="both"/>
              <w:rPr>
                <w:rStyle w:val="hps"/>
              </w:rPr>
            </w:pPr>
            <w:r w:rsidRPr="0075724C">
              <w:rPr>
                <w:rStyle w:val="hps"/>
                <w:rFonts w:ascii="Cambria" w:hAnsi="Cambria"/>
                <w:sz w:val="20"/>
              </w:rPr>
              <w:t>English</w:t>
            </w:r>
          </w:p>
        </w:tc>
      </w:tr>
      <w:tr w:rsidR="0075724C" w:rsidRPr="00CD4E6B" w14:paraId="239E1A9B" w14:textId="77777777" w:rsidTr="00CD4E6B">
        <w:tc>
          <w:tcPr>
            <w:tcW w:w="4224" w:type="dxa"/>
          </w:tcPr>
          <w:p w14:paraId="3ADCC8EF"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66FAEC8A" w:rsidR="0075724C" w:rsidRPr="0075724C" w:rsidRDefault="0075724C" w:rsidP="00DF2AAF">
            <w:pPr>
              <w:autoSpaceDE w:val="0"/>
              <w:autoSpaceDN w:val="0"/>
              <w:adjustRightInd w:val="0"/>
              <w:jc w:val="both"/>
              <w:rPr>
                <w:rStyle w:val="hps"/>
              </w:rPr>
            </w:pPr>
            <w:r w:rsidRPr="0075724C">
              <w:rPr>
                <w:rStyle w:val="hps"/>
                <w:rFonts w:ascii="Cambria" w:hAnsi="Cambria"/>
                <w:sz w:val="20"/>
              </w:rPr>
              <w:t>Development of productive and receptive language skills (listening, speaking, reading and writing) and expansion of language and grammatical structures (vocabulary, communication samples, phonological and orthographic characteristics) as well as development of general vocabul</w:t>
            </w:r>
            <w:r w:rsidR="00EF222D">
              <w:rPr>
                <w:rStyle w:val="hps"/>
                <w:rFonts w:ascii="Cambria" w:hAnsi="Cambria"/>
                <w:sz w:val="20"/>
              </w:rPr>
              <w:t xml:space="preserve">ary and phraseology </w:t>
            </w:r>
            <w:r>
              <w:rPr>
                <w:rStyle w:val="hps"/>
                <w:rFonts w:ascii="Cambria" w:hAnsi="Cambria"/>
                <w:sz w:val="20"/>
              </w:rPr>
              <w:t xml:space="preserve">related to </w:t>
            </w:r>
            <w:r w:rsidR="00DF2AAF">
              <w:rPr>
                <w:rStyle w:val="hps"/>
                <w:rFonts w:ascii="Cambria" w:hAnsi="Cambria"/>
                <w:sz w:val="20"/>
              </w:rPr>
              <w:t>hospitality, economics and tourism</w:t>
            </w:r>
            <w:r w:rsidRPr="0075724C">
              <w:rPr>
                <w:rStyle w:val="hps"/>
                <w:rFonts w:ascii="Cambria" w:hAnsi="Cambria"/>
                <w:sz w:val="20"/>
              </w:rPr>
              <w:t>; learning competencies necessary for life-long learning, t</w:t>
            </w:r>
            <w:r>
              <w:rPr>
                <w:rStyle w:val="hps"/>
                <w:rFonts w:ascii="Cambria" w:hAnsi="Cambria"/>
                <w:sz w:val="20"/>
              </w:rPr>
              <w:t>hat is, learning to communicate</w:t>
            </w:r>
            <w:r w:rsidRPr="0075724C">
              <w:rPr>
                <w:rStyle w:val="hps"/>
                <w:rFonts w:ascii="Cambria" w:hAnsi="Cambria"/>
                <w:sz w:val="20"/>
              </w:rPr>
              <w:t xml:space="preserve"> in the conditions of increased international mobility and unstable labour market, motivating independent learning and raising awareness of intercultural aspects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FF64955"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 xml:space="preserve">1 </w:t>
            </w:r>
          </w:p>
        </w:tc>
        <w:tc>
          <w:tcPr>
            <w:tcW w:w="2271" w:type="dxa"/>
          </w:tcPr>
          <w:p w14:paraId="251D0F3B" w14:textId="70D45599"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77777777"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4E67F2" w:rsidRPr="00CD4E6B">
              <w:rPr>
                <w:rFonts w:ascii="Cambria" w:hAnsi="Cambria" w:cs="Calibri"/>
                <w:sz w:val="20"/>
              </w:rPr>
              <w:t>nce 80%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6F03FC0A"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7E736775" w14:textId="6E996419"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2C54EA31" w14:textId="77777777"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070CC4C7"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F12409A" w14:textId="102A7FD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0FE5C4A3"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95C15C5" w14:textId="4976531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CB5597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042A0165" w14:textId="5B5F3F5F"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5436D3B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558E217C" w14:textId="700F166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74FFC52F"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3</w:t>
            </w:r>
          </w:p>
        </w:tc>
        <w:tc>
          <w:tcPr>
            <w:tcW w:w="2271" w:type="dxa"/>
            <w:shd w:val="clear" w:color="auto" w:fill="D9D9D9"/>
          </w:tcPr>
          <w:p w14:paraId="73FA054B" w14:textId="71053A13" w:rsidR="004E67F2" w:rsidRPr="00CD4E6B" w:rsidRDefault="00DF2AAF" w:rsidP="004E67F2">
            <w:pPr>
              <w:autoSpaceDE w:val="0"/>
              <w:autoSpaceDN w:val="0"/>
              <w:adjustRightInd w:val="0"/>
              <w:jc w:val="right"/>
              <w:rPr>
                <w:rFonts w:ascii="Cambria" w:hAnsi="Cambria" w:cs="Calibri"/>
                <w:sz w:val="20"/>
              </w:rPr>
            </w:pPr>
            <w:r>
              <w:rPr>
                <w:rFonts w:ascii="Cambria" w:hAnsi="Cambria" w:cs="Calibri"/>
                <w:sz w:val="20"/>
              </w:rPr>
              <w:t>45</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1C3444">
              <w:rPr>
                <w:rFonts w:ascii="Cambria" w:hAnsi="Cambria" w:cs="Calibri"/>
                <w:b/>
                <w:sz w:val="20"/>
              </w:rPr>
              <w:t>MAXIMUM NUMBER OF POINTS PER FACTOR</w:t>
            </w:r>
          </w:p>
        </w:tc>
      </w:tr>
      <w:tr w:rsidR="00DF2AAF" w:rsidRPr="00CD4E6B" w14:paraId="7198D19B" w14:textId="77777777" w:rsidTr="008574FD">
        <w:trPr>
          <w:trHeight w:val="340"/>
          <w:jc w:val="center"/>
        </w:trPr>
        <w:tc>
          <w:tcPr>
            <w:tcW w:w="2568" w:type="dxa"/>
            <w:vMerge/>
            <w:shd w:val="clear" w:color="auto" w:fill="D9D9D9"/>
          </w:tcPr>
          <w:p w14:paraId="37059140"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6BA21B04" w14:textId="1C164E28" w:rsidR="00DF2AAF" w:rsidRPr="00DF2AAF" w:rsidRDefault="00DF2AAF" w:rsidP="00DF2AAF">
            <w:pPr>
              <w:autoSpaceDE w:val="0"/>
              <w:autoSpaceDN w:val="0"/>
              <w:adjustRightInd w:val="0"/>
              <w:jc w:val="both"/>
              <w:rPr>
                <w:rFonts w:ascii="Cambria" w:hAnsi="Cambria" w:cs="Calibri"/>
                <w:sz w:val="20"/>
              </w:rPr>
            </w:pPr>
            <w:r w:rsidRPr="00DF2AAF">
              <w:rPr>
                <w:rFonts w:ascii="Cambria" w:hAnsi="Cambria" w:cs="Calibri"/>
                <w:b/>
                <w:sz w:val="20"/>
              </w:rPr>
              <w:t>I1</w:t>
            </w:r>
            <w:r>
              <w:rPr>
                <w:rFonts w:ascii="Cambria" w:hAnsi="Cambria" w:cs="Calibri"/>
                <w:sz w:val="20"/>
              </w:rPr>
              <w:t>: Analys</w:t>
            </w:r>
            <w:r w:rsidRPr="00DF2AAF">
              <w:rPr>
                <w:rFonts w:ascii="Cambria" w:hAnsi="Cambria" w:cs="Calibri"/>
                <w:sz w:val="20"/>
              </w:rPr>
              <w:t xml:space="preserve">e written </w:t>
            </w:r>
            <w:r>
              <w:rPr>
                <w:rFonts w:ascii="Cambria" w:hAnsi="Cambria" w:cs="Calibri"/>
                <w:sz w:val="20"/>
              </w:rPr>
              <w:t xml:space="preserve">text </w:t>
            </w:r>
            <w:r w:rsidRPr="00DF2AAF">
              <w:rPr>
                <w:rFonts w:ascii="Cambria" w:hAnsi="Cambria" w:cs="Calibri"/>
                <w:sz w:val="20"/>
              </w:rPr>
              <w:t xml:space="preserve">and / or </w:t>
            </w:r>
            <w:r>
              <w:rPr>
                <w:rFonts w:ascii="Cambria" w:hAnsi="Cambria" w:cs="Calibri"/>
                <w:sz w:val="20"/>
              </w:rPr>
              <w:t>speech</w:t>
            </w:r>
            <w:r w:rsidRPr="00DF2AAF">
              <w:rPr>
                <w:rFonts w:ascii="Cambria" w:hAnsi="Cambria" w:cs="Calibri"/>
                <w:sz w:val="20"/>
              </w:rPr>
              <w:t xml:space="preserve"> from the </w:t>
            </w:r>
            <w:r>
              <w:rPr>
                <w:rFonts w:ascii="Cambria" w:hAnsi="Cambria" w:cs="Calibri"/>
                <w:sz w:val="20"/>
              </w:rPr>
              <w:t xml:space="preserve">professional </w:t>
            </w:r>
            <w:r w:rsidRPr="00DF2AAF">
              <w:rPr>
                <w:rFonts w:ascii="Cambria" w:hAnsi="Cambria" w:cs="Calibri"/>
                <w:sz w:val="20"/>
              </w:rPr>
              <w:t xml:space="preserve">field </w:t>
            </w:r>
          </w:p>
        </w:tc>
        <w:tc>
          <w:tcPr>
            <w:tcW w:w="2841" w:type="dxa"/>
            <w:shd w:val="clear" w:color="auto" w:fill="auto"/>
          </w:tcPr>
          <w:p w14:paraId="44F34F54" w14:textId="5383140B" w:rsidR="00DF2AAF" w:rsidRPr="00CD4E6B" w:rsidRDefault="00DF7469" w:rsidP="00DF2AAF">
            <w:pPr>
              <w:autoSpaceDE w:val="0"/>
              <w:autoSpaceDN w:val="0"/>
              <w:adjustRightInd w:val="0"/>
              <w:rPr>
                <w:rFonts w:ascii="Cambria" w:hAnsi="Cambria" w:cs="Calibri"/>
                <w:sz w:val="20"/>
              </w:rPr>
            </w:pPr>
            <w:r>
              <w:rPr>
                <w:rFonts w:ascii="Cambria" w:hAnsi="Cambria" w:cs="Calibri"/>
                <w:sz w:val="20"/>
              </w:rPr>
              <w:t>Written exam</w:t>
            </w:r>
          </w:p>
        </w:tc>
        <w:tc>
          <w:tcPr>
            <w:tcW w:w="1684" w:type="dxa"/>
            <w:vMerge w:val="restart"/>
            <w:shd w:val="clear" w:color="auto" w:fill="auto"/>
          </w:tcPr>
          <w:p w14:paraId="30083C57" w14:textId="2B3BAC32" w:rsidR="00DF2AAF" w:rsidRDefault="00DF7469" w:rsidP="00DF2AAF">
            <w:pPr>
              <w:autoSpaceDE w:val="0"/>
              <w:autoSpaceDN w:val="0"/>
              <w:adjustRightInd w:val="0"/>
              <w:rPr>
                <w:rFonts w:ascii="Cambria" w:hAnsi="Cambria" w:cs="Calibri"/>
                <w:sz w:val="20"/>
                <w:lang w:val="hr-HR"/>
              </w:rPr>
            </w:pPr>
            <w:r>
              <w:rPr>
                <w:rFonts w:ascii="Cambria" w:hAnsi="Cambria" w:cs="Calibri"/>
                <w:sz w:val="20"/>
                <w:lang w:val="hr-HR"/>
              </w:rPr>
              <w:t>Written exam - 70</w:t>
            </w:r>
            <w:r w:rsidR="00DF2AAF" w:rsidRPr="00E10391">
              <w:rPr>
                <w:rFonts w:ascii="Cambria" w:hAnsi="Cambria" w:cs="Calibri"/>
                <w:sz w:val="20"/>
                <w:lang w:val="hr-HR"/>
              </w:rPr>
              <w:t xml:space="preserve"> </w:t>
            </w:r>
            <w:r w:rsidR="00DF2AAF">
              <w:rPr>
                <w:rFonts w:ascii="Cambria" w:hAnsi="Cambria" w:cs="Calibri"/>
                <w:sz w:val="20"/>
                <w:lang w:val="hr-HR"/>
              </w:rPr>
              <w:t>points</w:t>
            </w:r>
          </w:p>
          <w:p w14:paraId="319B3236" w14:textId="73D7970D" w:rsidR="00DF2AA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Presentation -10 points</w:t>
            </w:r>
          </w:p>
          <w:p w14:paraId="30CAD605" w14:textId="4EC9BE29" w:rsidR="00DF7469" w:rsidRPr="00E10391" w:rsidRDefault="00DF7469" w:rsidP="00DF2AAF">
            <w:pPr>
              <w:autoSpaceDE w:val="0"/>
              <w:autoSpaceDN w:val="0"/>
              <w:adjustRightInd w:val="0"/>
              <w:rPr>
                <w:rFonts w:ascii="Cambria" w:hAnsi="Cambria" w:cs="Calibri"/>
                <w:sz w:val="20"/>
                <w:lang w:val="hr-HR"/>
              </w:rPr>
            </w:pPr>
            <w:r>
              <w:rPr>
                <w:rFonts w:ascii="Cambria" w:hAnsi="Cambria" w:cs="Calibri"/>
                <w:sz w:val="20"/>
                <w:lang w:val="hr-HR"/>
              </w:rPr>
              <w:t>Independent work – 5 points</w:t>
            </w:r>
          </w:p>
          <w:p w14:paraId="46FFA135" w14:textId="7043CB35" w:rsidR="00DF2AAF" w:rsidRPr="00E10391" w:rsidRDefault="00DF7469" w:rsidP="00DF2AAF">
            <w:pPr>
              <w:autoSpaceDE w:val="0"/>
              <w:autoSpaceDN w:val="0"/>
              <w:adjustRightInd w:val="0"/>
              <w:rPr>
                <w:rFonts w:ascii="Cambria" w:hAnsi="Cambria" w:cs="Calibri"/>
                <w:sz w:val="20"/>
                <w:lang w:val="hr-HR"/>
              </w:rPr>
            </w:pPr>
            <w:r>
              <w:rPr>
                <w:rFonts w:ascii="Cambria" w:hAnsi="Cambria" w:cs="Calibri"/>
                <w:sz w:val="20"/>
                <w:lang w:val="hr-HR"/>
              </w:rPr>
              <w:t>Oral exam – 15</w:t>
            </w:r>
            <w:r w:rsidR="00DF2AAF" w:rsidRPr="00E10391">
              <w:rPr>
                <w:rFonts w:ascii="Cambria" w:hAnsi="Cambria" w:cs="Calibri"/>
                <w:sz w:val="20"/>
                <w:lang w:val="hr-HR"/>
              </w:rPr>
              <w:t xml:space="preserve"> </w:t>
            </w:r>
            <w:r w:rsidR="00DF2AAF">
              <w:rPr>
                <w:rFonts w:ascii="Cambria" w:hAnsi="Cambria" w:cs="Calibri"/>
                <w:sz w:val="20"/>
                <w:lang w:val="hr-HR"/>
              </w:rPr>
              <w:t>points</w:t>
            </w:r>
          </w:p>
          <w:p w14:paraId="4537327D"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3EE25B89" w14:textId="77777777" w:rsidTr="008574FD">
        <w:trPr>
          <w:trHeight w:val="340"/>
          <w:jc w:val="center"/>
        </w:trPr>
        <w:tc>
          <w:tcPr>
            <w:tcW w:w="2568" w:type="dxa"/>
            <w:vMerge/>
            <w:shd w:val="clear" w:color="auto" w:fill="D9D9D9"/>
          </w:tcPr>
          <w:p w14:paraId="0EAE0C3E"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46184D69" w14:textId="1DC227B8" w:rsidR="00DF2AAF" w:rsidRPr="00DF2AAF" w:rsidRDefault="00DF2AAF" w:rsidP="00DF2AAF">
            <w:pPr>
              <w:jc w:val="both"/>
              <w:rPr>
                <w:rFonts w:ascii="Cambria" w:hAnsi="Cambria" w:cs="Calibri"/>
                <w:sz w:val="20"/>
              </w:rPr>
            </w:pPr>
            <w:r w:rsidRPr="00DF2AAF">
              <w:rPr>
                <w:rFonts w:ascii="Cambria" w:hAnsi="Cambria" w:cs="Calibri"/>
                <w:b/>
                <w:sz w:val="20"/>
              </w:rPr>
              <w:t>I2</w:t>
            </w:r>
            <w:r w:rsidRPr="00DF2AAF">
              <w:rPr>
                <w:rFonts w:ascii="Cambria" w:hAnsi="Cambria" w:cs="Calibri"/>
                <w:sz w:val="20"/>
              </w:rPr>
              <w:t>: Interpret topics related to the profession as well as topics of personal interest</w:t>
            </w:r>
          </w:p>
        </w:tc>
        <w:tc>
          <w:tcPr>
            <w:tcW w:w="2841" w:type="dxa"/>
            <w:shd w:val="clear" w:color="auto" w:fill="auto"/>
          </w:tcPr>
          <w:p w14:paraId="10B47692" w14:textId="77777777" w:rsidR="00DF2AAF" w:rsidRDefault="00DF7469" w:rsidP="00DF2AAF">
            <w:pPr>
              <w:autoSpaceDE w:val="0"/>
              <w:autoSpaceDN w:val="0"/>
              <w:adjustRightInd w:val="0"/>
              <w:rPr>
                <w:rFonts w:ascii="Cambria" w:hAnsi="Cambria" w:cs="Calibri"/>
                <w:sz w:val="20"/>
              </w:rPr>
            </w:pPr>
            <w:r>
              <w:rPr>
                <w:rFonts w:ascii="Cambria" w:hAnsi="Cambria" w:cs="Calibri"/>
                <w:sz w:val="20"/>
              </w:rPr>
              <w:t>Presentation</w:t>
            </w:r>
          </w:p>
          <w:p w14:paraId="2D5E9966" w14:textId="1424A0D1" w:rsidR="00DF7469" w:rsidRPr="00CD4E6B" w:rsidRDefault="00DF7469" w:rsidP="00DF2AAF">
            <w:pPr>
              <w:autoSpaceDE w:val="0"/>
              <w:autoSpaceDN w:val="0"/>
              <w:adjustRightInd w:val="0"/>
              <w:rPr>
                <w:rFonts w:ascii="Cambria" w:hAnsi="Cambria" w:cs="Calibri"/>
                <w:sz w:val="20"/>
              </w:rPr>
            </w:pPr>
            <w:r>
              <w:rPr>
                <w:rFonts w:ascii="Cambria" w:hAnsi="Cambria" w:cs="Calibri"/>
                <w:sz w:val="20"/>
              </w:rPr>
              <w:t>Oral exam</w:t>
            </w:r>
          </w:p>
        </w:tc>
        <w:tc>
          <w:tcPr>
            <w:tcW w:w="1684" w:type="dxa"/>
            <w:vMerge/>
            <w:shd w:val="clear" w:color="auto" w:fill="auto"/>
          </w:tcPr>
          <w:p w14:paraId="212FB93F"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5C549063" w14:textId="77777777" w:rsidTr="008574FD">
        <w:trPr>
          <w:trHeight w:val="340"/>
          <w:jc w:val="center"/>
        </w:trPr>
        <w:tc>
          <w:tcPr>
            <w:tcW w:w="2568" w:type="dxa"/>
            <w:vMerge/>
            <w:shd w:val="clear" w:color="auto" w:fill="D9D9D9"/>
          </w:tcPr>
          <w:p w14:paraId="0CDE72B6"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4CE35EB9" w14:textId="3CD2BCB3" w:rsidR="00DF2AAF" w:rsidRPr="00DF2AAF" w:rsidRDefault="00DF2AAF" w:rsidP="00DF2AAF">
            <w:pPr>
              <w:jc w:val="both"/>
              <w:rPr>
                <w:rFonts w:ascii="Cambria" w:hAnsi="Cambria" w:cs="Calibri"/>
                <w:sz w:val="20"/>
              </w:rPr>
            </w:pPr>
            <w:r w:rsidRPr="00DF2AAF">
              <w:rPr>
                <w:rFonts w:ascii="Cambria" w:hAnsi="Cambria" w:cs="Calibri"/>
                <w:b/>
                <w:sz w:val="20"/>
              </w:rPr>
              <w:t>I3:</w:t>
            </w:r>
            <w:r>
              <w:rPr>
                <w:rFonts w:ascii="Cambria" w:hAnsi="Cambria" w:cs="Calibri"/>
                <w:sz w:val="20"/>
              </w:rPr>
              <w:t xml:space="preserve"> </w:t>
            </w:r>
            <w:r w:rsidRPr="00DF2AAF">
              <w:rPr>
                <w:rFonts w:ascii="Cambria" w:hAnsi="Cambria" w:cs="Calibri"/>
                <w:sz w:val="20"/>
              </w:rPr>
              <w:t>Apply appropriate grammatical structures in English</w:t>
            </w:r>
          </w:p>
        </w:tc>
        <w:tc>
          <w:tcPr>
            <w:tcW w:w="2841" w:type="dxa"/>
            <w:shd w:val="clear" w:color="auto" w:fill="auto"/>
          </w:tcPr>
          <w:p w14:paraId="4805B835" w14:textId="77777777" w:rsidR="00DF2AAF" w:rsidRDefault="00DF7469" w:rsidP="00DF2AAF">
            <w:pPr>
              <w:autoSpaceDE w:val="0"/>
              <w:autoSpaceDN w:val="0"/>
              <w:adjustRightInd w:val="0"/>
              <w:rPr>
                <w:rFonts w:ascii="Cambria" w:hAnsi="Cambria" w:cs="Calibri"/>
                <w:sz w:val="20"/>
              </w:rPr>
            </w:pPr>
            <w:r>
              <w:rPr>
                <w:rFonts w:ascii="Cambria" w:hAnsi="Cambria" w:cs="Calibri"/>
                <w:sz w:val="20"/>
              </w:rPr>
              <w:t>Written exam</w:t>
            </w:r>
          </w:p>
          <w:p w14:paraId="49B5B84C" w14:textId="3AD8E374" w:rsidR="00DF7469" w:rsidRPr="00CD4E6B" w:rsidRDefault="00DF7469" w:rsidP="00DF2AAF">
            <w:pPr>
              <w:autoSpaceDE w:val="0"/>
              <w:autoSpaceDN w:val="0"/>
              <w:adjustRightInd w:val="0"/>
              <w:rPr>
                <w:rFonts w:ascii="Cambria" w:hAnsi="Cambria" w:cs="Calibri"/>
                <w:sz w:val="20"/>
              </w:rPr>
            </w:pPr>
            <w:r>
              <w:rPr>
                <w:rFonts w:ascii="Cambria" w:hAnsi="Cambria" w:cs="Calibri"/>
                <w:sz w:val="20"/>
              </w:rPr>
              <w:t>Independent work</w:t>
            </w:r>
          </w:p>
        </w:tc>
        <w:tc>
          <w:tcPr>
            <w:tcW w:w="1684" w:type="dxa"/>
            <w:vMerge/>
            <w:shd w:val="clear" w:color="auto" w:fill="auto"/>
          </w:tcPr>
          <w:p w14:paraId="5B6C1453"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7D564E28" w14:textId="77777777" w:rsidTr="008574FD">
        <w:trPr>
          <w:trHeight w:val="340"/>
          <w:jc w:val="center"/>
        </w:trPr>
        <w:tc>
          <w:tcPr>
            <w:tcW w:w="2568" w:type="dxa"/>
            <w:vMerge/>
            <w:shd w:val="clear" w:color="auto" w:fill="D9D9D9"/>
          </w:tcPr>
          <w:p w14:paraId="333416CF"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705BCBCD" w14:textId="5EFB9962" w:rsidR="00DF2AAF" w:rsidRPr="00DF2AAF" w:rsidRDefault="00DF2AAF" w:rsidP="00DF2AAF">
            <w:pPr>
              <w:jc w:val="both"/>
              <w:rPr>
                <w:rFonts w:ascii="Cambria" w:hAnsi="Cambria" w:cs="Calibri"/>
                <w:sz w:val="20"/>
              </w:rPr>
            </w:pPr>
            <w:r w:rsidRPr="00DF2AAF">
              <w:rPr>
                <w:rFonts w:ascii="Cambria" w:hAnsi="Cambria" w:cs="Calibri"/>
                <w:b/>
                <w:sz w:val="20"/>
              </w:rPr>
              <w:t>I4</w:t>
            </w:r>
            <w:r w:rsidRPr="00DF2AAF">
              <w:rPr>
                <w:rFonts w:ascii="Cambria" w:hAnsi="Cambria" w:cs="Calibri"/>
                <w:sz w:val="20"/>
              </w:rPr>
              <w:t xml:space="preserve">: Formulate a text on a topic in the </w:t>
            </w:r>
            <w:r>
              <w:rPr>
                <w:rFonts w:ascii="Cambria" w:hAnsi="Cambria" w:cs="Calibri"/>
                <w:sz w:val="20"/>
              </w:rPr>
              <w:t xml:space="preserve">professional </w:t>
            </w:r>
            <w:r w:rsidRPr="00DF2AAF">
              <w:rPr>
                <w:rFonts w:ascii="Cambria" w:hAnsi="Cambria" w:cs="Calibri"/>
                <w:sz w:val="20"/>
              </w:rPr>
              <w:t>field and / or personal interest</w:t>
            </w:r>
          </w:p>
        </w:tc>
        <w:tc>
          <w:tcPr>
            <w:tcW w:w="2841" w:type="dxa"/>
            <w:shd w:val="clear" w:color="auto" w:fill="auto"/>
          </w:tcPr>
          <w:p w14:paraId="0CA6780E" w14:textId="36F3FA10" w:rsidR="00DF2AAF" w:rsidRPr="00CD4E6B" w:rsidRDefault="00DF7469" w:rsidP="00DF2AAF">
            <w:pPr>
              <w:autoSpaceDE w:val="0"/>
              <w:autoSpaceDN w:val="0"/>
              <w:adjustRightInd w:val="0"/>
              <w:rPr>
                <w:rFonts w:ascii="Cambria" w:hAnsi="Cambria" w:cs="Calibri"/>
                <w:sz w:val="20"/>
              </w:rPr>
            </w:pPr>
            <w:r>
              <w:rPr>
                <w:rFonts w:ascii="Cambria" w:hAnsi="Cambria" w:cs="Calibri"/>
                <w:sz w:val="20"/>
              </w:rPr>
              <w:t>Written exam</w:t>
            </w:r>
          </w:p>
        </w:tc>
        <w:tc>
          <w:tcPr>
            <w:tcW w:w="1684" w:type="dxa"/>
            <w:vMerge/>
            <w:shd w:val="clear" w:color="auto" w:fill="auto"/>
          </w:tcPr>
          <w:p w14:paraId="695858DF" w14:textId="77777777" w:rsidR="00DF2AAF" w:rsidRPr="00CD4E6B" w:rsidRDefault="00DF2AAF" w:rsidP="00DF2AAF">
            <w:pPr>
              <w:autoSpaceDE w:val="0"/>
              <w:autoSpaceDN w:val="0"/>
              <w:adjustRightInd w:val="0"/>
              <w:rPr>
                <w:rFonts w:ascii="Cambria" w:hAnsi="Cambria" w:cs="Calibri"/>
                <w:sz w:val="20"/>
              </w:rPr>
            </w:pPr>
          </w:p>
        </w:tc>
      </w:tr>
      <w:tr w:rsidR="00DF2AAF" w:rsidRPr="00CD4E6B" w14:paraId="36E77C4F" w14:textId="77777777" w:rsidTr="008574FD">
        <w:trPr>
          <w:trHeight w:val="340"/>
          <w:jc w:val="center"/>
        </w:trPr>
        <w:tc>
          <w:tcPr>
            <w:tcW w:w="2568" w:type="dxa"/>
            <w:vMerge/>
            <w:shd w:val="clear" w:color="auto" w:fill="D9D9D9"/>
          </w:tcPr>
          <w:p w14:paraId="73014AFD" w14:textId="77777777" w:rsidR="00DF2AAF" w:rsidRPr="00CD4E6B" w:rsidRDefault="00DF2AAF" w:rsidP="00DF2AAF">
            <w:pPr>
              <w:autoSpaceDE w:val="0"/>
              <w:autoSpaceDN w:val="0"/>
              <w:adjustRightInd w:val="0"/>
              <w:rPr>
                <w:rFonts w:ascii="Cambria" w:hAnsi="Cambria" w:cs="Calibri"/>
                <w:sz w:val="20"/>
              </w:rPr>
            </w:pPr>
          </w:p>
        </w:tc>
        <w:tc>
          <w:tcPr>
            <w:tcW w:w="2688" w:type="dxa"/>
          </w:tcPr>
          <w:p w14:paraId="13A6D2DC" w14:textId="4DF1A456" w:rsidR="00DF2AAF" w:rsidRPr="00DF2AAF" w:rsidRDefault="00DF2AAF" w:rsidP="00DF2AAF">
            <w:pPr>
              <w:autoSpaceDE w:val="0"/>
              <w:autoSpaceDN w:val="0"/>
              <w:adjustRightInd w:val="0"/>
              <w:jc w:val="both"/>
              <w:rPr>
                <w:rFonts w:ascii="Cambria" w:hAnsi="Cambria" w:cs="Calibri"/>
                <w:sz w:val="20"/>
              </w:rPr>
            </w:pPr>
            <w:r w:rsidRPr="00DF2AAF">
              <w:rPr>
                <w:rFonts w:ascii="Cambria" w:hAnsi="Cambria" w:cs="Calibri"/>
                <w:b/>
                <w:sz w:val="20"/>
              </w:rPr>
              <w:t>I5</w:t>
            </w:r>
            <w:r w:rsidRPr="00DF2AAF">
              <w:rPr>
                <w:rFonts w:ascii="Cambria" w:hAnsi="Cambria" w:cs="Calibri"/>
                <w:sz w:val="20"/>
              </w:rPr>
              <w:t xml:space="preserve">: Translate expressions, sentences and text from general language and </w:t>
            </w:r>
            <w:r>
              <w:rPr>
                <w:rFonts w:ascii="Cambria" w:hAnsi="Cambria" w:cs="Calibri"/>
                <w:sz w:val="20"/>
              </w:rPr>
              <w:t>ESP</w:t>
            </w:r>
          </w:p>
        </w:tc>
        <w:tc>
          <w:tcPr>
            <w:tcW w:w="2841" w:type="dxa"/>
            <w:shd w:val="clear" w:color="auto" w:fill="auto"/>
          </w:tcPr>
          <w:p w14:paraId="01F3FAA6" w14:textId="15D4DEA8" w:rsidR="00DF2AAF" w:rsidRPr="00CD4E6B" w:rsidRDefault="00DF7469" w:rsidP="00DF2AAF">
            <w:pPr>
              <w:autoSpaceDE w:val="0"/>
              <w:autoSpaceDN w:val="0"/>
              <w:adjustRightInd w:val="0"/>
              <w:rPr>
                <w:rFonts w:ascii="Cambria" w:hAnsi="Cambria" w:cs="Calibri"/>
                <w:sz w:val="20"/>
              </w:rPr>
            </w:pPr>
            <w:r>
              <w:rPr>
                <w:rFonts w:ascii="Cambria" w:hAnsi="Cambria" w:cs="Calibri"/>
                <w:sz w:val="20"/>
              </w:rPr>
              <w:t>Written exam</w:t>
            </w:r>
          </w:p>
        </w:tc>
        <w:tc>
          <w:tcPr>
            <w:tcW w:w="1684" w:type="dxa"/>
            <w:vMerge/>
            <w:shd w:val="clear" w:color="auto" w:fill="auto"/>
          </w:tcPr>
          <w:p w14:paraId="07E352AD" w14:textId="77777777" w:rsidR="00DF2AAF" w:rsidRPr="00CD4E6B" w:rsidRDefault="00DF2AAF" w:rsidP="00DF2AAF">
            <w:pPr>
              <w:autoSpaceDE w:val="0"/>
              <w:autoSpaceDN w:val="0"/>
              <w:adjustRightInd w:val="0"/>
              <w:rPr>
                <w:rFonts w:ascii="Cambria" w:hAnsi="Cambria" w:cs="Calibri"/>
                <w:sz w:val="20"/>
              </w:rPr>
            </w:pPr>
          </w:p>
        </w:tc>
      </w:tr>
      <w:tr w:rsidR="00A069AF" w:rsidRPr="00CD4E6B" w14:paraId="7BC89EAC" w14:textId="77777777" w:rsidTr="008574FD">
        <w:trPr>
          <w:trHeight w:val="340"/>
          <w:jc w:val="center"/>
        </w:trPr>
        <w:tc>
          <w:tcPr>
            <w:tcW w:w="2568" w:type="dxa"/>
            <w:vMerge/>
            <w:shd w:val="clear" w:color="auto" w:fill="D9D9D9"/>
          </w:tcPr>
          <w:p w14:paraId="6998BBC7"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2368B117" w14:textId="1967E3EF" w:rsidR="00A069AF" w:rsidRPr="007A55E2" w:rsidRDefault="00A069AF" w:rsidP="00A069AF">
            <w:pPr>
              <w:autoSpaceDE w:val="0"/>
              <w:autoSpaceDN w:val="0"/>
              <w:adjustRightInd w:val="0"/>
              <w:jc w:val="both"/>
              <w:rPr>
                <w:rFonts w:ascii="Cambria" w:hAnsi="Cambria" w:cs="Calibri"/>
                <w:color w:val="FF0000"/>
                <w:sz w:val="20"/>
              </w:rPr>
            </w:pPr>
            <w:r w:rsidRPr="00E10E17">
              <w:rPr>
                <w:rFonts w:ascii="Cambria" w:hAnsi="Cambria" w:cs="Calibri"/>
                <w:b/>
                <w:sz w:val="20"/>
              </w:rPr>
              <w:t>I</w:t>
            </w:r>
            <w:r>
              <w:rPr>
                <w:rFonts w:ascii="Cambria" w:hAnsi="Cambria" w:cs="Calibri"/>
                <w:b/>
                <w:sz w:val="20"/>
              </w:rPr>
              <w:t>6</w:t>
            </w:r>
            <w:r>
              <w:rPr>
                <w:rFonts w:ascii="Cambria" w:hAnsi="Cambria" w:cs="Calibri"/>
                <w:sz w:val="20"/>
              </w:rPr>
              <w:t>:</w:t>
            </w:r>
          </w:p>
        </w:tc>
        <w:tc>
          <w:tcPr>
            <w:tcW w:w="2841" w:type="dxa"/>
            <w:shd w:val="clear" w:color="auto" w:fill="auto"/>
          </w:tcPr>
          <w:p w14:paraId="025E7323" w14:textId="6D424816" w:rsidR="00A069AF" w:rsidRPr="00CD4E6B" w:rsidRDefault="00A069AF" w:rsidP="00A069AF">
            <w:pPr>
              <w:autoSpaceDE w:val="0"/>
              <w:autoSpaceDN w:val="0"/>
              <w:adjustRightInd w:val="0"/>
              <w:rPr>
                <w:rFonts w:ascii="Cambria" w:hAnsi="Cambria" w:cs="Calibri"/>
                <w:sz w:val="20"/>
              </w:rPr>
            </w:pPr>
          </w:p>
        </w:tc>
        <w:tc>
          <w:tcPr>
            <w:tcW w:w="1684" w:type="dxa"/>
            <w:vMerge/>
            <w:shd w:val="clear" w:color="auto" w:fill="auto"/>
          </w:tcPr>
          <w:p w14:paraId="7C73A688" w14:textId="77777777" w:rsidR="00A069AF" w:rsidRPr="00CD4E6B" w:rsidRDefault="00A069AF" w:rsidP="00A069AF">
            <w:pPr>
              <w:autoSpaceDE w:val="0"/>
              <w:autoSpaceDN w:val="0"/>
              <w:adjustRightInd w:val="0"/>
              <w:rPr>
                <w:rFonts w:ascii="Cambria" w:hAnsi="Cambria" w:cs="Calibri"/>
                <w:sz w:val="20"/>
              </w:rPr>
            </w:pPr>
          </w:p>
        </w:tc>
      </w:tr>
      <w:tr w:rsidR="001C3444" w:rsidRPr="00CD4E6B" w14:paraId="5B0C9E21" w14:textId="77777777" w:rsidTr="008574FD">
        <w:trPr>
          <w:trHeight w:val="340"/>
          <w:jc w:val="center"/>
        </w:trPr>
        <w:tc>
          <w:tcPr>
            <w:tcW w:w="2568" w:type="dxa"/>
            <w:vMerge/>
            <w:shd w:val="clear" w:color="auto" w:fill="D9D9D9"/>
          </w:tcPr>
          <w:p w14:paraId="5A7C3993"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6AB99770"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581FE7CE"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2F493117" w14:textId="77777777" w:rsidTr="008574FD">
        <w:trPr>
          <w:trHeight w:val="340"/>
          <w:jc w:val="center"/>
        </w:trPr>
        <w:tc>
          <w:tcPr>
            <w:tcW w:w="2568" w:type="dxa"/>
            <w:vMerge/>
            <w:shd w:val="clear" w:color="auto" w:fill="D9D9D9"/>
          </w:tcPr>
          <w:p w14:paraId="0E1B3F18"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46502CCC"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252248A2"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390FE957" w14:textId="77777777" w:rsidTr="008574FD">
        <w:trPr>
          <w:trHeight w:val="340"/>
          <w:jc w:val="center"/>
        </w:trPr>
        <w:tc>
          <w:tcPr>
            <w:tcW w:w="2568" w:type="dxa"/>
            <w:vMerge/>
            <w:shd w:val="clear" w:color="auto" w:fill="D9D9D9"/>
          </w:tcPr>
          <w:p w14:paraId="25ED08B6"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1174014A"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161EDCF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459B9980" w14:textId="77777777" w:rsidTr="008574FD">
        <w:trPr>
          <w:trHeight w:val="340"/>
          <w:jc w:val="center"/>
        </w:trPr>
        <w:tc>
          <w:tcPr>
            <w:tcW w:w="2568" w:type="dxa"/>
            <w:vMerge/>
            <w:shd w:val="clear" w:color="auto" w:fill="D9D9D9"/>
          </w:tcPr>
          <w:p w14:paraId="327780E1"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2D97FC26"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35F6515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109C59FA" w14:textId="77777777" w:rsidTr="008574FD">
        <w:trPr>
          <w:trHeight w:val="851"/>
          <w:jc w:val="center"/>
        </w:trPr>
        <w:tc>
          <w:tcPr>
            <w:tcW w:w="2568" w:type="dxa"/>
            <w:shd w:val="clear" w:color="auto" w:fill="D9D9D9"/>
          </w:tcPr>
          <w:p w14:paraId="7D5C98FD"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1C3444" w:rsidRPr="00CD4E6B" w:rsidRDefault="001C3444" w:rsidP="001C3444">
            <w:r w:rsidRPr="00CD4E6B">
              <w:rPr>
                <w:rFonts w:ascii="Cambria" w:hAnsi="Cambria" w:cs="Calibri"/>
                <w:b/>
                <w:sz w:val="20"/>
              </w:rPr>
              <w:t>or  alternative formation of the grade: I 1 – I 10</w:t>
            </w:r>
          </w:p>
          <w:p w14:paraId="27531A8A" w14:textId="50FB0CCD" w:rsidR="001C3444" w:rsidRPr="00CD4E6B" w:rsidRDefault="001C3444" w:rsidP="00DF7469">
            <w:pPr>
              <w:rPr>
                <w:rFonts w:ascii="Times New Roman" w:hAnsi="Times New Roman"/>
                <w:sz w:val="20"/>
              </w:rPr>
            </w:pPr>
          </w:p>
        </w:tc>
        <w:tc>
          <w:tcPr>
            <w:tcW w:w="1684" w:type="dxa"/>
          </w:tcPr>
          <w:p w14:paraId="3A2DF853" w14:textId="77777777" w:rsidR="001C3444" w:rsidRPr="00CD4E6B" w:rsidRDefault="001C3444" w:rsidP="001C3444">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3444" w:rsidRPr="00CD4E6B" w14:paraId="213E0FDE" w14:textId="77777777" w:rsidTr="008574FD">
        <w:trPr>
          <w:trHeight w:val="320"/>
          <w:jc w:val="center"/>
        </w:trPr>
        <w:tc>
          <w:tcPr>
            <w:tcW w:w="2568" w:type="dxa"/>
            <w:shd w:val="clear" w:color="auto" w:fill="D9D9D9"/>
          </w:tcPr>
          <w:p w14:paraId="59348CC8"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E49B5B9" w:rsidR="001C3444" w:rsidRPr="00CD4E6B" w:rsidRDefault="001C3444" w:rsidP="00E93F52">
            <w:pPr>
              <w:autoSpaceDE w:val="0"/>
              <w:autoSpaceDN w:val="0"/>
              <w:adjustRightInd w:val="0"/>
              <w:jc w:val="both"/>
              <w:rPr>
                <w:rFonts w:ascii="Cambria" w:hAnsi="Cambria" w:cs="Calibri"/>
                <w:sz w:val="20"/>
              </w:rPr>
            </w:pPr>
            <w:r w:rsidRPr="00113E14">
              <w:rPr>
                <w:rFonts w:ascii="Cambria" w:hAnsi="Cambria" w:cs="Calibri"/>
                <w:sz w:val="20"/>
              </w:rPr>
              <w:t>Being able to use the English language to communicate in a personal and professional environment; knowledge of specific terminology and its use in written and spoken language. Independent application of the source of knowledge for the purpose of further education and meeting one's personal and professional needs; independent use of professional literature in a foreign language and application of the acquired know-how in unfamiliar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BE7F995"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Lecture a</w:t>
            </w:r>
            <w:r w:rsidRPr="00113E14">
              <w:rPr>
                <w:rFonts w:ascii="Cambria" w:hAnsi="Cambria" w:cs="Calibri"/>
                <w:sz w:val="20"/>
              </w:rPr>
              <w:t>ttendance 80%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526C8D79" w:rsidR="00BF1252" w:rsidRPr="00CD4E6B" w:rsidRDefault="00113E14" w:rsidP="00BF1252">
            <w:pPr>
              <w:autoSpaceDE w:val="0"/>
              <w:autoSpaceDN w:val="0"/>
              <w:adjustRightInd w:val="0"/>
              <w:jc w:val="both"/>
              <w:rPr>
                <w:rFonts w:ascii="Cambria" w:hAnsi="Cambria" w:cs="Calibri"/>
                <w:sz w:val="20"/>
              </w:rPr>
            </w:pPr>
            <w:r w:rsidRPr="00113E14">
              <w:rPr>
                <w:rFonts w:ascii="Cambria" w:hAnsi="Cambria" w:cs="Calibri"/>
                <w:sz w:val="20"/>
              </w:rPr>
              <w:t>Lecture attendance 80%</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C1846E8" w14:textId="3706D2BF" w:rsidR="00BF1252" w:rsidRPr="00A17B18" w:rsidRDefault="00BF1252" w:rsidP="00A17B18">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bookmarkStart w:id="0" w:name="_GoBack"/>
            <w:bookmarkEnd w:id="0"/>
          </w:p>
        </w:tc>
      </w:tr>
    </w:tbl>
    <w:p w14:paraId="3F446D51" w14:textId="77777777" w:rsidR="006D5959" w:rsidRPr="00DF7469" w:rsidRDefault="00BF1252" w:rsidP="00AC1CDA">
      <w:pPr>
        <w:spacing w:before="40"/>
        <w:rPr>
          <w:rFonts w:ascii="Cambria" w:hAnsi="Cambria"/>
          <w:b/>
          <w:color w:val="FF0000"/>
          <w:sz w:val="20"/>
        </w:rPr>
      </w:pPr>
      <w:r w:rsidRPr="00DF7469">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DF7469" w:rsidRPr="00DF7469" w14:paraId="04F73114" w14:textId="77777777" w:rsidTr="006359DA">
        <w:trPr>
          <w:cantSplit/>
          <w:trHeight w:val="284"/>
        </w:trPr>
        <w:tc>
          <w:tcPr>
            <w:tcW w:w="1506" w:type="dxa"/>
            <w:shd w:val="clear" w:color="auto" w:fill="auto"/>
          </w:tcPr>
          <w:p w14:paraId="5CD8FBA0" w14:textId="4F317384" w:rsidR="00895FEB" w:rsidRPr="00DF7469" w:rsidRDefault="001C3444" w:rsidP="006D5959">
            <w:pPr>
              <w:rPr>
                <w:rFonts w:ascii="Cambria" w:hAnsi="Cambria"/>
                <w:sz w:val="20"/>
                <w:lang w:eastAsia="hr-HR"/>
              </w:rPr>
            </w:pPr>
            <w:r w:rsidRPr="00DF7469">
              <w:rPr>
                <w:rFonts w:ascii="Cambria" w:hAnsi="Cambria"/>
                <w:sz w:val="20"/>
                <w:lang w:eastAsia="hr-HR"/>
              </w:rPr>
              <w:t>0.</w:t>
            </w:r>
            <w:r w:rsidR="00DF2AAF" w:rsidRPr="00DF7469">
              <w:rPr>
                <w:rFonts w:ascii="Cambria" w:hAnsi="Cambria"/>
                <w:sz w:val="20"/>
                <w:lang w:eastAsia="hr-HR"/>
              </w:rPr>
              <w:t>5</w:t>
            </w:r>
          </w:p>
        </w:tc>
        <w:tc>
          <w:tcPr>
            <w:tcW w:w="1418" w:type="dxa"/>
            <w:shd w:val="clear" w:color="auto" w:fill="auto"/>
          </w:tcPr>
          <w:p w14:paraId="0B3A1912" w14:textId="77777777" w:rsidR="00895FEB" w:rsidRPr="00DF7469" w:rsidRDefault="00895FEB" w:rsidP="006D5959">
            <w:pPr>
              <w:spacing w:before="40"/>
              <w:jc w:val="both"/>
              <w:rPr>
                <w:rFonts w:ascii="Cambria" w:hAnsi="Cambria"/>
                <w:sz w:val="20"/>
                <w:lang w:eastAsia="hr-HR"/>
              </w:rPr>
            </w:pPr>
          </w:p>
        </w:tc>
        <w:tc>
          <w:tcPr>
            <w:tcW w:w="1418" w:type="dxa"/>
            <w:shd w:val="clear" w:color="auto" w:fill="auto"/>
          </w:tcPr>
          <w:p w14:paraId="4EE08940" w14:textId="77777777" w:rsidR="00895FEB" w:rsidRPr="00DF7469" w:rsidRDefault="00895FEB" w:rsidP="006D5959">
            <w:pPr>
              <w:spacing w:before="40"/>
              <w:jc w:val="both"/>
              <w:rPr>
                <w:rFonts w:ascii="Cambria" w:hAnsi="Cambria"/>
                <w:sz w:val="20"/>
                <w:lang w:eastAsia="hr-HR"/>
              </w:rPr>
            </w:pPr>
          </w:p>
        </w:tc>
        <w:tc>
          <w:tcPr>
            <w:tcW w:w="1418" w:type="dxa"/>
            <w:shd w:val="clear" w:color="auto" w:fill="auto"/>
          </w:tcPr>
          <w:p w14:paraId="16FE418E" w14:textId="272E241E" w:rsidR="00895FEB" w:rsidRPr="00DF7469" w:rsidRDefault="008A44D0" w:rsidP="006D5959">
            <w:pPr>
              <w:spacing w:before="40"/>
              <w:jc w:val="both"/>
              <w:rPr>
                <w:rFonts w:ascii="Cambria" w:hAnsi="Cambria"/>
                <w:sz w:val="20"/>
                <w:lang w:eastAsia="hr-HR"/>
              </w:rPr>
            </w:pPr>
            <w:r w:rsidRPr="00DF7469">
              <w:rPr>
                <w:rFonts w:ascii="Cambria" w:hAnsi="Cambria"/>
                <w:sz w:val="20"/>
                <w:lang w:eastAsia="hr-HR"/>
              </w:rPr>
              <w:t>1</w:t>
            </w:r>
          </w:p>
        </w:tc>
        <w:tc>
          <w:tcPr>
            <w:tcW w:w="1890" w:type="dxa"/>
            <w:shd w:val="clear" w:color="auto" w:fill="auto"/>
          </w:tcPr>
          <w:p w14:paraId="3325AE3E" w14:textId="77777777" w:rsidR="00895FEB" w:rsidRPr="00DF7469" w:rsidRDefault="00895FEB" w:rsidP="006D5959">
            <w:pPr>
              <w:spacing w:before="40"/>
              <w:rPr>
                <w:rFonts w:ascii="Cambria" w:hAnsi="Cambria"/>
                <w:sz w:val="18"/>
                <w:szCs w:val="18"/>
                <w:lang w:eastAsia="hr-HR"/>
              </w:rPr>
            </w:pPr>
          </w:p>
        </w:tc>
        <w:tc>
          <w:tcPr>
            <w:tcW w:w="2126" w:type="dxa"/>
            <w:shd w:val="clear" w:color="auto" w:fill="auto"/>
          </w:tcPr>
          <w:p w14:paraId="479A4934" w14:textId="77777777" w:rsidR="00895FEB" w:rsidRPr="00DF7469" w:rsidRDefault="00895FEB" w:rsidP="006D5959">
            <w:pPr>
              <w:spacing w:before="40"/>
              <w:rPr>
                <w:rFonts w:ascii="Cambria" w:hAnsi="Cambria"/>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DF7469" w:rsidRPr="00DF7469" w14:paraId="32F4673A" w14:textId="77777777" w:rsidTr="006359DA">
        <w:trPr>
          <w:cantSplit/>
          <w:trHeight w:val="284"/>
        </w:trPr>
        <w:tc>
          <w:tcPr>
            <w:tcW w:w="1506" w:type="dxa"/>
            <w:shd w:val="clear" w:color="auto" w:fill="auto"/>
          </w:tcPr>
          <w:p w14:paraId="02DDEB1B" w14:textId="02247B1B" w:rsidR="00895FEB" w:rsidRPr="00DF7469" w:rsidRDefault="00CC6512" w:rsidP="006D5959">
            <w:pPr>
              <w:spacing w:before="40"/>
              <w:rPr>
                <w:rFonts w:ascii="Cambria" w:hAnsi="Cambria"/>
                <w:sz w:val="20"/>
                <w:lang w:eastAsia="hr-HR"/>
              </w:rPr>
            </w:pPr>
            <w:r w:rsidRPr="00DF7469">
              <w:rPr>
                <w:rFonts w:ascii="Cambria" w:hAnsi="Cambria"/>
                <w:sz w:val="20"/>
                <w:lang w:eastAsia="hr-HR"/>
              </w:rPr>
              <w:t>0.</w:t>
            </w:r>
            <w:r w:rsidR="00DF2AAF" w:rsidRPr="00DF7469">
              <w:rPr>
                <w:rFonts w:ascii="Cambria" w:hAnsi="Cambria"/>
                <w:sz w:val="20"/>
                <w:lang w:eastAsia="hr-HR"/>
              </w:rPr>
              <w:t>5</w:t>
            </w:r>
          </w:p>
        </w:tc>
        <w:tc>
          <w:tcPr>
            <w:tcW w:w="1418" w:type="dxa"/>
            <w:shd w:val="clear" w:color="auto" w:fill="auto"/>
          </w:tcPr>
          <w:p w14:paraId="1691136C" w14:textId="77777777" w:rsidR="00895FEB" w:rsidRPr="00DF7469" w:rsidRDefault="00895FEB" w:rsidP="006D5959">
            <w:pPr>
              <w:spacing w:before="40"/>
              <w:rPr>
                <w:rFonts w:ascii="Cambria" w:hAnsi="Cambria"/>
                <w:sz w:val="20"/>
                <w:lang w:eastAsia="hr-HR"/>
              </w:rPr>
            </w:pPr>
          </w:p>
        </w:tc>
        <w:tc>
          <w:tcPr>
            <w:tcW w:w="1418" w:type="dxa"/>
            <w:shd w:val="clear" w:color="auto" w:fill="auto"/>
          </w:tcPr>
          <w:p w14:paraId="56A2DAF2" w14:textId="30B3AB1E" w:rsidR="00895FEB" w:rsidRPr="00DF7469" w:rsidRDefault="00DF7469" w:rsidP="006D5959">
            <w:pPr>
              <w:spacing w:before="40"/>
              <w:rPr>
                <w:rFonts w:ascii="Cambria" w:hAnsi="Cambria"/>
                <w:sz w:val="20"/>
                <w:lang w:eastAsia="hr-HR"/>
              </w:rPr>
            </w:pPr>
            <w:r w:rsidRPr="00DF7469">
              <w:rPr>
                <w:rFonts w:ascii="Cambria" w:hAnsi="Cambria"/>
                <w:sz w:val="20"/>
                <w:lang w:eastAsia="hr-HR"/>
              </w:rPr>
              <w:t>1</w:t>
            </w:r>
          </w:p>
        </w:tc>
        <w:tc>
          <w:tcPr>
            <w:tcW w:w="1418" w:type="dxa"/>
            <w:shd w:val="clear" w:color="auto" w:fill="auto"/>
          </w:tcPr>
          <w:p w14:paraId="40B6560C" w14:textId="7D7FA182" w:rsidR="00895FEB" w:rsidRPr="00DF7469" w:rsidRDefault="00DF7469" w:rsidP="006D5959">
            <w:pPr>
              <w:spacing w:before="40"/>
              <w:rPr>
                <w:rFonts w:ascii="Cambria" w:hAnsi="Cambria"/>
                <w:sz w:val="20"/>
                <w:lang w:eastAsia="hr-HR"/>
              </w:rPr>
            </w:pPr>
            <w:r w:rsidRPr="00DF7469">
              <w:rPr>
                <w:rFonts w:ascii="Cambria" w:hAnsi="Cambria"/>
                <w:sz w:val="20"/>
                <w:lang w:eastAsia="hr-HR"/>
              </w:rPr>
              <w:t>1</w:t>
            </w:r>
          </w:p>
        </w:tc>
        <w:tc>
          <w:tcPr>
            <w:tcW w:w="4016" w:type="dxa"/>
            <w:gridSpan w:val="2"/>
            <w:shd w:val="clear" w:color="auto" w:fill="auto"/>
          </w:tcPr>
          <w:p w14:paraId="2E0FE5EC" w14:textId="77777777" w:rsidR="00895FEB" w:rsidRPr="00DF7469" w:rsidRDefault="00895FEB" w:rsidP="006D5959">
            <w:pPr>
              <w:spacing w:before="40"/>
              <w:rPr>
                <w:rFonts w:ascii="Cambria" w:hAnsi="Cambria"/>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DF2AAF" w:rsidRPr="001E488F" w14:paraId="22FAF654" w14:textId="77777777" w:rsidTr="006359DA">
        <w:tc>
          <w:tcPr>
            <w:tcW w:w="964" w:type="dxa"/>
          </w:tcPr>
          <w:p w14:paraId="08409642"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1A3B3893"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Introduction / Revision (I1, I2)</w:t>
            </w:r>
          </w:p>
        </w:tc>
        <w:tc>
          <w:tcPr>
            <w:tcW w:w="4536" w:type="dxa"/>
          </w:tcPr>
          <w:p w14:paraId="6075D1B5" w14:textId="0843767B" w:rsidR="00DF2AAF" w:rsidRPr="001E488F" w:rsidRDefault="00DF7469" w:rsidP="00DF2AAF">
            <w:pPr>
              <w:autoSpaceDE w:val="0"/>
              <w:autoSpaceDN w:val="0"/>
              <w:adjustRightInd w:val="0"/>
              <w:rPr>
                <w:rFonts w:ascii="Cambria" w:hAnsi="Cambria" w:cs="Calibri"/>
                <w:sz w:val="20"/>
                <w:lang w:val="hr-HR"/>
              </w:rPr>
            </w:pPr>
            <w:r>
              <w:rPr>
                <w:rFonts w:ascii="Cambria" w:hAnsi="Cambria" w:cs="Calibri"/>
                <w:sz w:val="20"/>
                <w:lang w:val="hr-HR"/>
              </w:rPr>
              <w:t>Grammar and vocabulary revision</w:t>
            </w:r>
            <w:r w:rsidR="00DF2AAF">
              <w:rPr>
                <w:rFonts w:ascii="Cambria" w:hAnsi="Cambria" w:cs="Calibri"/>
                <w:sz w:val="20"/>
                <w:lang w:val="hr-HR"/>
              </w:rPr>
              <w:t xml:space="preserve"> (I3, I5)</w:t>
            </w:r>
          </w:p>
        </w:tc>
      </w:tr>
      <w:tr w:rsidR="00DF2AAF" w:rsidRPr="001E488F" w14:paraId="70E26448" w14:textId="77777777" w:rsidTr="006359DA">
        <w:tc>
          <w:tcPr>
            <w:tcW w:w="964" w:type="dxa"/>
          </w:tcPr>
          <w:p w14:paraId="10C8CBBC"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27666662"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Advertising (I1, I3)</w:t>
            </w:r>
          </w:p>
        </w:tc>
        <w:tc>
          <w:tcPr>
            <w:tcW w:w="4536" w:type="dxa"/>
          </w:tcPr>
          <w:p w14:paraId="6D1C4726" w14:textId="2BB8AC47"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Advertising media, techniques (I2, I4)</w:t>
            </w:r>
          </w:p>
        </w:tc>
      </w:tr>
      <w:tr w:rsidR="00DF2AAF" w:rsidRPr="001E488F" w14:paraId="123D23B5" w14:textId="77777777" w:rsidTr="006359DA">
        <w:tc>
          <w:tcPr>
            <w:tcW w:w="964" w:type="dxa"/>
          </w:tcPr>
          <w:p w14:paraId="382E0914"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6CB55EDA"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Passive (I1, I2)</w:t>
            </w:r>
          </w:p>
        </w:tc>
        <w:tc>
          <w:tcPr>
            <w:tcW w:w="4536" w:type="dxa"/>
          </w:tcPr>
          <w:p w14:paraId="1AFDB608" w14:textId="2155B0AC"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Passive (all forms) (I3, I4)</w:t>
            </w:r>
          </w:p>
        </w:tc>
      </w:tr>
      <w:tr w:rsidR="00DF2AAF" w:rsidRPr="001E488F" w14:paraId="50C7F918" w14:textId="77777777" w:rsidTr="006359DA">
        <w:tc>
          <w:tcPr>
            <w:tcW w:w="964" w:type="dxa"/>
          </w:tcPr>
          <w:p w14:paraId="4E8F7F37"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6E026C68" w:rsidR="00DF2AAF" w:rsidRPr="001E488F" w:rsidRDefault="00DF2AAF" w:rsidP="00DF2AAF">
            <w:pPr>
              <w:autoSpaceDE w:val="0"/>
              <w:autoSpaceDN w:val="0"/>
              <w:adjustRightInd w:val="0"/>
              <w:rPr>
                <w:rFonts w:ascii="Cambria" w:hAnsi="Cambria" w:cs="Calibri"/>
                <w:sz w:val="20"/>
                <w:lang w:val="hr-HR"/>
              </w:rPr>
            </w:pPr>
            <w:r w:rsidRPr="00BB03D4">
              <w:rPr>
                <w:rFonts w:ascii="Cambria" w:hAnsi="Cambria" w:cs="Calibri"/>
                <w:sz w:val="20"/>
                <w:lang w:val="hr-HR"/>
              </w:rPr>
              <w:t>Promotion and marketing (I1, I3)</w:t>
            </w:r>
          </w:p>
        </w:tc>
        <w:tc>
          <w:tcPr>
            <w:tcW w:w="4536" w:type="dxa"/>
          </w:tcPr>
          <w:p w14:paraId="742BD645" w14:textId="6E55D950"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Market collocations (I2, I4)</w:t>
            </w:r>
          </w:p>
        </w:tc>
      </w:tr>
      <w:tr w:rsidR="00DF2AAF" w:rsidRPr="001E488F" w14:paraId="1E6C6C7E" w14:textId="77777777" w:rsidTr="006359DA">
        <w:tc>
          <w:tcPr>
            <w:tcW w:w="964" w:type="dxa"/>
          </w:tcPr>
          <w:p w14:paraId="22ABFA71"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0E44BB45"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Meeting Etiquette (I5, I2</w:t>
            </w:r>
            <w:r w:rsidRPr="009E7B86">
              <w:rPr>
                <w:rFonts w:ascii="Cambria" w:hAnsi="Cambria" w:cs="Calibri"/>
                <w:sz w:val="20"/>
                <w:lang w:val="hr-HR"/>
              </w:rPr>
              <w:t>)</w:t>
            </w:r>
          </w:p>
        </w:tc>
        <w:tc>
          <w:tcPr>
            <w:tcW w:w="4536" w:type="dxa"/>
          </w:tcPr>
          <w:p w14:paraId="14C32B9A" w14:textId="5558574A"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Taking minutes (I4, I5</w:t>
            </w:r>
            <w:r w:rsidRPr="009E7B86">
              <w:rPr>
                <w:rFonts w:ascii="Cambria" w:hAnsi="Cambria" w:cs="Calibri"/>
                <w:sz w:val="20"/>
                <w:lang w:val="hr-HR"/>
              </w:rPr>
              <w:t>)</w:t>
            </w:r>
            <w:r>
              <w:rPr>
                <w:rFonts w:ascii="Cambria" w:hAnsi="Cambria" w:cs="Calibri"/>
                <w:sz w:val="20"/>
                <w:lang w:val="hr-HR"/>
              </w:rPr>
              <w:t xml:space="preserve"> </w:t>
            </w:r>
          </w:p>
        </w:tc>
      </w:tr>
      <w:tr w:rsidR="00DF2AAF" w:rsidRPr="001E488F" w14:paraId="506D85C2" w14:textId="77777777" w:rsidTr="006359DA">
        <w:trPr>
          <w:trHeight w:val="223"/>
        </w:trPr>
        <w:tc>
          <w:tcPr>
            <w:tcW w:w="964" w:type="dxa"/>
          </w:tcPr>
          <w:p w14:paraId="408AE46E"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22B91966" w:rsidR="00DF2AAF" w:rsidRPr="001E488F" w:rsidRDefault="00DF2AAF" w:rsidP="00DF2AAF">
            <w:pPr>
              <w:autoSpaceDE w:val="0"/>
              <w:autoSpaceDN w:val="0"/>
              <w:adjustRightInd w:val="0"/>
              <w:rPr>
                <w:rFonts w:ascii="Cambria" w:hAnsi="Cambria" w:cs="Calibri"/>
                <w:sz w:val="20"/>
                <w:lang w:val="hr-HR"/>
              </w:rPr>
            </w:pPr>
            <w:r w:rsidRPr="00862B26">
              <w:rPr>
                <w:rFonts w:ascii="Cambria" w:hAnsi="Cambria" w:cs="Calibri"/>
                <w:sz w:val="20"/>
                <w:lang w:val="hr-HR"/>
              </w:rPr>
              <w:t>Collocations with ‘a meeting’(I1, I2, I4)</w:t>
            </w:r>
          </w:p>
        </w:tc>
        <w:tc>
          <w:tcPr>
            <w:tcW w:w="4536" w:type="dxa"/>
          </w:tcPr>
          <w:p w14:paraId="2478FC23" w14:textId="328AE5E2" w:rsidR="00DF2AAF" w:rsidRPr="001E488F" w:rsidRDefault="00DF2AAF" w:rsidP="00DF2AAF">
            <w:pPr>
              <w:autoSpaceDE w:val="0"/>
              <w:autoSpaceDN w:val="0"/>
              <w:adjustRightInd w:val="0"/>
              <w:rPr>
                <w:rFonts w:ascii="Cambria" w:hAnsi="Cambria" w:cs="Calibri"/>
                <w:sz w:val="20"/>
                <w:lang w:val="hr-HR"/>
              </w:rPr>
            </w:pPr>
            <w:r w:rsidRPr="00862B26">
              <w:rPr>
                <w:rFonts w:ascii="Cambria" w:hAnsi="Cambria" w:cs="Calibri"/>
                <w:sz w:val="20"/>
                <w:lang w:val="hr-HR"/>
              </w:rPr>
              <w:t xml:space="preserve">Roleplays </w:t>
            </w:r>
            <w:r>
              <w:rPr>
                <w:rFonts w:ascii="Cambria" w:hAnsi="Cambria" w:cs="Calibri"/>
                <w:sz w:val="20"/>
                <w:lang w:val="hr-HR"/>
              </w:rPr>
              <w:t>–</w:t>
            </w:r>
            <w:r w:rsidRPr="00862B26">
              <w:rPr>
                <w:rFonts w:ascii="Cambria" w:hAnsi="Cambria" w:cs="Calibri"/>
                <w:sz w:val="20"/>
                <w:lang w:val="hr-HR"/>
              </w:rPr>
              <w:t xml:space="preserve"> meeting</w:t>
            </w:r>
            <w:r>
              <w:rPr>
                <w:rFonts w:ascii="Cambria" w:hAnsi="Cambria" w:cs="Calibri"/>
                <w:sz w:val="20"/>
                <w:lang w:val="hr-HR"/>
              </w:rPr>
              <w:t xml:space="preserve">  (I4)</w:t>
            </w:r>
          </w:p>
        </w:tc>
      </w:tr>
      <w:tr w:rsidR="00DF2AAF" w:rsidRPr="001E488F" w14:paraId="6B93040B" w14:textId="77777777" w:rsidTr="006359DA">
        <w:trPr>
          <w:trHeight w:val="214"/>
        </w:trPr>
        <w:tc>
          <w:tcPr>
            <w:tcW w:w="964" w:type="dxa"/>
          </w:tcPr>
          <w:p w14:paraId="14B1426A"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7.</w:t>
            </w:r>
          </w:p>
        </w:tc>
        <w:tc>
          <w:tcPr>
            <w:tcW w:w="4281" w:type="dxa"/>
          </w:tcPr>
          <w:p w14:paraId="6F4D954D" w14:textId="7D6CCE7F"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Business Face t</w:t>
            </w:r>
            <w:r>
              <w:rPr>
                <w:rFonts w:ascii="Cambria" w:hAnsi="Cambria" w:cs="Calibri"/>
                <w:sz w:val="20"/>
                <w:lang w:val="hr-HR"/>
              </w:rPr>
              <w:t>o Face with Facebook (I1, I5</w:t>
            </w:r>
            <w:r w:rsidRPr="009E7B86">
              <w:rPr>
                <w:rFonts w:ascii="Cambria" w:hAnsi="Cambria" w:cs="Calibri"/>
                <w:sz w:val="20"/>
                <w:lang w:val="hr-HR"/>
              </w:rPr>
              <w:t>)</w:t>
            </w:r>
          </w:p>
        </w:tc>
        <w:tc>
          <w:tcPr>
            <w:tcW w:w="4536" w:type="dxa"/>
          </w:tcPr>
          <w:p w14:paraId="0E659F0A" w14:textId="394DABE3"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Networking  (I1, I2, I4)</w:t>
            </w:r>
          </w:p>
        </w:tc>
      </w:tr>
      <w:tr w:rsidR="00DF2AAF" w:rsidRPr="001E488F" w14:paraId="56B11131" w14:textId="77777777" w:rsidTr="006359DA">
        <w:trPr>
          <w:trHeight w:val="217"/>
        </w:trPr>
        <w:tc>
          <w:tcPr>
            <w:tcW w:w="964" w:type="dxa"/>
          </w:tcPr>
          <w:p w14:paraId="020F09CB"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567EF6D9"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Conditional Sentences (I1, I3</w:t>
            </w:r>
            <w:r w:rsidRPr="009E7B86">
              <w:rPr>
                <w:rFonts w:ascii="Cambria" w:hAnsi="Cambria" w:cs="Calibri"/>
                <w:sz w:val="20"/>
                <w:lang w:val="hr-HR"/>
              </w:rPr>
              <w:t>)</w:t>
            </w:r>
          </w:p>
        </w:tc>
        <w:tc>
          <w:tcPr>
            <w:tcW w:w="4536" w:type="dxa"/>
          </w:tcPr>
          <w:p w14:paraId="4ED82FDD" w14:textId="6838C941"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Conditional sentences I&amp;II (I3, I5</w:t>
            </w:r>
            <w:r w:rsidRPr="009E7B86">
              <w:rPr>
                <w:rFonts w:ascii="Cambria" w:hAnsi="Cambria" w:cs="Calibri"/>
                <w:sz w:val="20"/>
                <w:lang w:val="hr-HR"/>
              </w:rPr>
              <w:t>)</w:t>
            </w:r>
          </w:p>
        </w:tc>
      </w:tr>
      <w:tr w:rsidR="00DF2AAF" w:rsidRPr="001E488F" w14:paraId="2F3C68CA" w14:textId="77777777" w:rsidTr="006359DA">
        <w:trPr>
          <w:trHeight w:val="222"/>
        </w:trPr>
        <w:tc>
          <w:tcPr>
            <w:tcW w:w="964" w:type="dxa"/>
          </w:tcPr>
          <w:p w14:paraId="61ED71D2"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086C7523"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Social Media (I1, I2</w:t>
            </w:r>
            <w:r w:rsidRPr="009E7B86">
              <w:rPr>
                <w:rFonts w:ascii="Cambria" w:hAnsi="Cambria" w:cs="Calibri"/>
                <w:sz w:val="20"/>
                <w:lang w:val="hr-HR"/>
              </w:rPr>
              <w:t>)</w:t>
            </w:r>
          </w:p>
        </w:tc>
        <w:tc>
          <w:tcPr>
            <w:tcW w:w="4536" w:type="dxa"/>
          </w:tcPr>
          <w:p w14:paraId="0ED8D3A7" w14:textId="18274CC8"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Conditional sentences III (I3, I5</w:t>
            </w:r>
            <w:r w:rsidRPr="009E7B86">
              <w:rPr>
                <w:rFonts w:ascii="Cambria" w:hAnsi="Cambria" w:cs="Calibri"/>
                <w:sz w:val="20"/>
                <w:lang w:val="hr-HR"/>
              </w:rPr>
              <w:t>)</w:t>
            </w:r>
          </w:p>
        </w:tc>
      </w:tr>
      <w:tr w:rsidR="00DF2AAF" w:rsidRPr="001E488F" w14:paraId="4EEB508B" w14:textId="77777777" w:rsidTr="006359DA">
        <w:trPr>
          <w:trHeight w:val="254"/>
        </w:trPr>
        <w:tc>
          <w:tcPr>
            <w:tcW w:w="964" w:type="dxa"/>
          </w:tcPr>
          <w:p w14:paraId="3B8CCCEC"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7F053B84"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Presentation Skills (I1, I2</w:t>
            </w:r>
            <w:r w:rsidRPr="009E7B86">
              <w:rPr>
                <w:rFonts w:ascii="Cambria" w:hAnsi="Cambria" w:cs="Calibri"/>
                <w:sz w:val="20"/>
                <w:lang w:val="hr-HR"/>
              </w:rPr>
              <w:t>)</w:t>
            </w:r>
          </w:p>
        </w:tc>
        <w:tc>
          <w:tcPr>
            <w:tcW w:w="4536" w:type="dxa"/>
          </w:tcPr>
          <w:p w14:paraId="0C26FE02" w14:textId="720AB79E"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 xml:space="preserve">Discussing advantages and </w:t>
            </w:r>
            <w:r>
              <w:rPr>
                <w:rFonts w:ascii="Cambria" w:hAnsi="Cambria" w:cs="Calibri"/>
                <w:sz w:val="20"/>
                <w:lang w:val="hr-HR"/>
              </w:rPr>
              <w:t>pitfalls of social media (I2. I4</w:t>
            </w:r>
            <w:r w:rsidRPr="009E7B86">
              <w:rPr>
                <w:rFonts w:ascii="Cambria" w:hAnsi="Cambria" w:cs="Calibri"/>
                <w:sz w:val="20"/>
                <w:lang w:val="hr-HR"/>
              </w:rPr>
              <w:t>)</w:t>
            </w:r>
          </w:p>
        </w:tc>
      </w:tr>
      <w:tr w:rsidR="00DF2AAF" w:rsidRPr="001E488F" w14:paraId="0ADBA413" w14:textId="77777777" w:rsidTr="006359DA">
        <w:trPr>
          <w:trHeight w:val="258"/>
        </w:trPr>
        <w:tc>
          <w:tcPr>
            <w:tcW w:w="964" w:type="dxa"/>
          </w:tcPr>
          <w:p w14:paraId="347DB8B7"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20332289"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Presentat</w:t>
            </w:r>
            <w:r>
              <w:rPr>
                <w:rFonts w:ascii="Cambria" w:hAnsi="Cambria" w:cs="Calibri"/>
                <w:sz w:val="20"/>
                <w:lang w:val="hr-HR"/>
              </w:rPr>
              <w:t>ion Skills (I1, I4</w:t>
            </w:r>
            <w:r w:rsidRPr="009E7B86">
              <w:rPr>
                <w:rFonts w:ascii="Cambria" w:hAnsi="Cambria" w:cs="Calibri"/>
                <w:sz w:val="20"/>
                <w:lang w:val="hr-HR"/>
              </w:rPr>
              <w:t>)</w:t>
            </w:r>
          </w:p>
        </w:tc>
        <w:tc>
          <w:tcPr>
            <w:tcW w:w="4536" w:type="dxa"/>
          </w:tcPr>
          <w:p w14:paraId="439D7699" w14:textId="4B9D5E63"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Presenting oneself (I2, I4</w:t>
            </w:r>
            <w:r w:rsidRPr="009E7B86">
              <w:rPr>
                <w:rFonts w:ascii="Cambria" w:hAnsi="Cambria" w:cs="Calibri"/>
                <w:sz w:val="20"/>
                <w:lang w:val="hr-HR"/>
              </w:rPr>
              <w:t>)</w:t>
            </w:r>
          </w:p>
        </w:tc>
      </w:tr>
      <w:tr w:rsidR="00DF2AAF" w:rsidRPr="001E488F" w14:paraId="6965AB3A" w14:textId="77777777" w:rsidTr="006359DA">
        <w:trPr>
          <w:trHeight w:val="261"/>
        </w:trPr>
        <w:tc>
          <w:tcPr>
            <w:tcW w:w="964" w:type="dxa"/>
          </w:tcPr>
          <w:p w14:paraId="2732343C"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3D62E5F1"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Creating a PowerPoint Prese</w:t>
            </w:r>
            <w:r>
              <w:rPr>
                <w:rFonts w:ascii="Cambria" w:hAnsi="Cambria" w:cs="Calibri"/>
                <w:sz w:val="20"/>
                <w:lang w:val="hr-HR"/>
              </w:rPr>
              <w:t>ntation / Presenting (I2, I4</w:t>
            </w:r>
            <w:r w:rsidRPr="009E7B86">
              <w:rPr>
                <w:rFonts w:ascii="Cambria" w:hAnsi="Cambria" w:cs="Calibri"/>
                <w:sz w:val="20"/>
                <w:lang w:val="hr-HR"/>
              </w:rPr>
              <w:t>)</w:t>
            </w:r>
          </w:p>
        </w:tc>
        <w:tc>
          <w:tcPr>
            <w:tcW w:w="4536" w:type="dxa"/>
          </w:tcPr>
          <w:p w14:paraId="525A330F" w14:textId="510CD896"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Presentations (I3, I4</w:t>
            </w:r>
            <w:r w:rsidRPr="00ED3C7E">
              <w:rPr>
                <w:rFonts w:ascii="Cambria" w:hAnsi="Cambria" w:cs="Calibri"/>
                <w:sz w:val="20"/>
                <w:lang w:val="hr-HR"/>
              </w:rPr>
              <w:t>)</w:t>
            </w:r>
          </w:p>
        </w:tc>
      </w:tr>
      <w:tr w:rsidR="00DF2AAF" w:rsidRPr="001E488F" w14:paraId="75C7A4DA" w14:textId="77777777" w:rsidTr="006359DA">
        <w:tc>
          <w:tcPr>
            <w:tcW w:w="964" w:type="dxa"/>
          </w:tcPr>
          <w:p w14:paraId="7C66B5AB"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7CBDE17F"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Special Difficulties / Similar Word</w:t>
            </w:r>
            <w:r>
              <w:rPr>
                <w:rFonts w:ascii="Cambria" w:hAnsi="Cambria" w:cs="Calibri"/>
                <w:sz w:val="20"/>
                <w:lang w:val="hr-HR"/>
              </w:rPr>
              <w:t>s Different Meanings (I1, I2, I5</w:t>
            </w:r>
            <w:r w:rsidRPr="009E7B86">
              <w:rPr>
                <w:rFonts w:ascii="Cambria" w:hAnsi="Cambria" w:cs="Calibri"/>
                <w:sz w:val="20"/>
                <w:lang w:val="hr-HR"/>
              </w:rPr>
              <w:t>)</w:t>
            </w:r>
          </w:p>
        </w:tc>
        <w:tc>
          <w:tcPr>
            <w:tcW w:w="4536" w:type="dxa"/>
          </w:tcPr>
          <w:p w14:paraId="40E6EAB9" w14:textId="33118F88"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P</w:t>
            </w:r>
            <w:r w:rsidRPr="009E7B86">
              <w:rPr>
                <w:rFonts w:ascii="Cambria" w:hAnsi="Cambria" w:cs="Calibri"/>
                <w:sz w:val="20"/>
                <w:lang w:val="hr-HR"/>
              </w:rPr>
              <w:t>resentation</w:t>
            </w:r>
            <w:r>
              <w:rPr>
                <w:rFonts w:ascii="Cambria" w:hAnsi="Cambria" w:cs="Calibri"/>
                <w:sz w:val="20"/>
                <w:lang w:val="hr-HR"/>
              </w:rPr>
              <w:t>s (I4</w:t>
            </w:r>
            <w:r w:rsidRPr="009E7B86">
              <w:rPr>
                <w:rFonts w:ascii="Cambria" w:hAnsi="Cambria" w:cs="Calibri"/>
                <w:sz w:val="20"/>
                <w:lang w:val="hr-HR"/>
              </w:rPr>
              <w:t>)</w:t>
            </w:r>
          </w:p>
        </w:tc>
      </w:tr>
      <w:tr w:rsidR="00DF2AAF" w:rsidRPr="001E488F" w14:paraId="4194BE3E" w14:textId="77777777" w:rsidTr="006359DA">
        <w:tc>
          <w:tcPr>
            <w:tcW w:w="964" w:type="dxa"/>
          </w:tcPr>
          <w:p w14:paraId="070C43BF"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21C3410A"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The Hawthorne Effect (I1</w:t>
            </w:r>
            <w:r w:rsidRPr="009E7B86">
              <w:rPr>
                <w:rFonts w:ascii="Cambria" w:hAnsi="Cambria" w:cs="Calibri"/>
                <w:sz w:val="20"/>
                <w:lang w:val="hr-HR"/>
              </w:rPr>
              <w:t>, I5)</w:t>
            </w:r>
          </w:p>
        </w:tc>
        <w:tc>
          <w:tcPr>
            <w:tcW w:w="4536" w:type="dxa"/>
          </w:tcPr>
          <w:p w14:paraId="30517F7D" w14:textId="369A4B5E" w:rsidR="00DF2AAF" w:rsidRPr="001E488F" w:rsidRDefault="00DF2AAF" w:rsidP="00DF2AAF">
            <w:pPr>
              <w:autoSpaceDE w:val="0"/>
              <w:autoSpaceDN w:val="0"/>
              <w:adjustRightInd w:val="0"/>
              <w:rPr>
                <w:rFonts w:ascii="Cambria" w:hAnsi="Cambria" w:cs="Calibri"/>
                <w:sz w:val="20"/>
                <w:lang w:val="hr-HR"/>
              </w:rPr>
            </w:pPr>
            <w:r>
              <w:rPr>
                <w:rFonts w:ascii="Cambria" w:hAnsi="Cambria" w:cs="Calibri"/>
                <w:sz w:val="20"/>
                <w:lang w:val="hr-HR"/>
              </w:rPr>
              <w:t>Comparing workplaces  (I2, I4</w:t>
            </w:r>
            <w:r w:rsidRPr="009E7B86">
              <w:rPr>
                <w:rFonts w:ascii="Cambria" w:hAnsi="Cambria" w:cs="Calibri"/>
                <w:sz w:val="20"/>
                <w:lang w:val="hr-HR"/>
              </w:rPr>
              <w:t>)</w:t>
            </w:r>
          </w:p>
        </w:tc>
      </w:tr>
      <w:tr w:rsidR="00DF2AAF" w:rsidRPr="001E488F" w14:paraId="3B23DF79" w14:textId="77777777" w:rsidTr="00DD738D">
        <w:tc>
          <w:tcPr>
            <w:tcW w:w="964" w:type="dxa"/>
          </w:tcPr>
          <w:p w14:paraId="02533694" w14:textId="77777777" w:rsidR="00DF2AAF" w:rsidRPr="001E488F" w:rsidRDefault="00DF2AAF" w:rsidP="00DF2AAF">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Borders>
              <w:top w:val="single" w:sz="4" w:space="0" w:color="auto"/>
              <w:left w:val="single" w:sz="4" w:space="0" w:color="auto"/>
              <w:bottom w:val="single" w:sz="4" w:space="0" w:color="auto"/>
              <w:right w:val="single" w:sz="4" w:space="0" w:color="auto"/>
            </w:tcBorders>
          </w:tcPr>
          <w:p w14:paraId="4D618E60" w14:textId="2D533B9D"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Preliminary Exam III</w:t>
            </w:r>
          </w:p>
        </w:tc>
        <w:tc>
          <w:tcPr>
            <w:tcW w:w="4536" w:type="dxa"/>
            <w:tcBorders>
              <w:top w:val="single" w:sz="4" w:space="0" w:color="auto"/>
              <w:left w:val="single" w:sz="4" w:space="0" w:color="auto"/>
              <w:bottom w:val="single" w:sz="4" w:space="0" w:color="auto"/>
              <w:right w:val="single" w:sz="4" w:space="0" w:color="auto"/>
            </w:tcBorders>
          </w:tcPr>
          <w:p w14:paraId="329FE513" w14:textId="6AFAFCA4" w:rsidR="00DF2AAF" w:rsidRPr="001E488F" w:rsidRDefault="00DF2AAF" w:rsidP="00DF2AAF">
            <w:pPr>
              <w:autoSpaceDE w:val="0"/>
              <w:autoSpaceDN w:val="0"/>
              <w:adjustRightInd w:val="0"/>
              <w:rPr>
                <w:rFonts w:ascii="Cambria" w:hAnsi="Cambria" w:cs="Calibri"/>
                <w:sz w:val="20"/>
                <w:lang w:val="hr-HR"/>
              </w:rPr>
            </w:pPr>
            <w:r w:rsidRPr="009E7B86">
              <w:rPr>
                <w:rFonts w:ascii="Cambria" w:hAnsi="Cambria" w:cs="Calibri"/>
                <w:sz w:val="20"/>
                <w:lang w:val="hr-HR"/>
              </w:rPr>
              <w:t>Preliminary Exam Analysis</w:t>
            </w:r>
          </w:p>
        </w:tc>
      </w:tr>
    </w:tbl>
    <w:p w14:paraId="5427CEC3" w14:textId="77777777" w:rsidR="00DF7469" w:rsidRDefault="00DF7469" w:rsidP="00B054B7">
      <w:pPr>
        <w:autoSpaceDE w:val="0"/>
        <w:autoSpaceDN w:val="0"/>
        <w:adjustRightInd w:val="0"/>
        <w:jc w:val="both"/>
        <w:rPr>
          <w:rFonts w:ascii="Cambria" w:hAnsi="Cambria" w:cs="Calibri"/>
          <w:b/>
          <w:sz w:val="20"/>
        </w:rPr>
      </w:pPr>
    </w:p>
    <w:p w14:paraId="573A0F49" w14:textId="5C0F5B20"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7B80C641" w14:textId="3C209E4F" w:rsidR="00961FFD" w:rsidRPr="000B6286" w:rsidRDefault="00961FFD" w:rsidP="00961FFD">
            <w:pPr>
              <w:autoSpaceDE w:val="0"/>
              <w:autoSpaceDN w:val="0"/>
              <w:adjustRightInd w:val="0"/>
              <w:jc w:val="both"/>
              <w:rPr>
                <w:rFonts w:ascii="Cambria" w:hAnsi="Cambria" w:cs="Calibri"/>
                <w:sz w:val="20"/>
                <w:lang w:val="hr-HR"/>
              </w:rPr>
            </w:pPr>
            <w:r>
              <w:rPr>
                <w:rFonts w:ascii="Cambria" w:hAnsi="Cambria" w:cs="Calibri"/>
                <w:sz w:val="20"/>
                <w:lang w:val="hr-HR"/>
              </w:rPr>
              <w:t>compulsory</w:t>
            </w:r>
          </w:p>
          <w:p w14:paraId="085FFCCF" w14:textId="584399B3"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Vyroubal, V., English for Business, Veleučiliš</w:t>
            </w:r>
            <w:r w:rsidR="00E93F52">
              <w:rPr>
                <w:rFonts w:ascii="Cambria" w:hAnsi="Cambria" w:cs="Calibri"/>
                <w:sz w:val="20"/>
                <w:lang w:val="hr-HR"/>
              </w:rPr>
              <w:t>te u Karlovcu, II izdanje, 2012</w:t>
            </w:r>
          </w:p>
          <w:p w14:paraId="65724460" w14:textId="6A738401" w:rsidR="00DF2AAF" w:rsidRPr="00DF2AAF" w:rsidRDefault="00DF2AAF" w:rsidP="00DF2AAF">
            <w:pPr>
              <w:autoSpaceDE w:val="0"/>
              <w:autoSpaceDN w:val="0"/>
              <w:adjustRightInd w:val="0"/>
              <w:jc w:val="both"/>
              <w:rPr>
                <w:rFonts w:ascii="Cambria" w:hAnsi="Cambria" w:cs="Calibri"/>
                <w:sz w:val="20"/>
                <w:lang w:val="hr-HR"/>
              </w:rPr>
            </w:pPr>
            <w:r>
              <w:rPr>
                <w:rFonts w:ascii="Cambria" w:hAnsi="Cambria" w:cs="Calibri"/>
                <w:sz w:val="20"/>
                <w:lang w:val="hr-HR"/>
              </w:rPr>
              <w:t>additional</w:t>
            </w:r>
          </w:p>
          <w:p w14:paraId="6BB5F309" w14:textId="3BC269CF"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Mackenzie, I, English for Business Studies, Cambridge Uni</w:t>
            </w:r>
            <w:r w:rsidR="00E93F52">
              <w:rPr>
                <w:rFonts w:ascii="Cambria" w:hAnsi="Cambria" w:cs="Calibri"/>
                <w:sz w:val="20"/>
                <w:lang w:val="hr-HR"/>
              </w:rPr>
              <w:t>versity Press, II izdanje, 2002</w:t>
            </w:r>
          </w:p>
          <w:p w14:paraId="3E398A25" w14:textId="446A8606"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Mackenzie, I., Management and Marketing, Th</w:t>
            </w:r>
            <w:r w:rsidR="00E93F52">
              <w:rPr>
                <w:rFonts w:ascii="Cambria" w:hAnsi="Cambria" w:cs="Calibri"/>
                <w:sz w:val="20"/>
                <w:lang w:val="hr-HR"/>
              </w:rPr>
              <w:t>omson &amp; Heinle, I izdanje, 2002</w:t>
            </w:r>
          </w:p>
          <w:p w14:paraId="40757A3E" w14:textId="5111DC7F"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Trappe, T. &amp; Tullis, G., Intelligent Bus</w:t>
            </w:r>
            <w:r w:rsidR="00E93F52">
              <w:rPr>
                <w:rFonts w:ascii="Cambria" w:hAnsi="Cambria" w:cs="Calibri"/>
                <w:sz w:val="20"/>
                <w:lang w:val="hr-HR"/>
              </w:rPr>
              <w:t>iness, Longman, I izdanje, 2006</w:t>
            </w:r>
          </w:p>
          <w:p w14:paraId="75DF7D54" w14:textId="2ACCEAEF"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Emmerson, P., Business Vocabulary Buil</w:t>
            </w:r>
            <w:r w:rsidR="00E93F52">
              <w:rPr>
                <w:rFonts w:ascii="Cambria" w:hAnsi="Cambria" w:cs="Calibri"/>
                <w:sz w:val="20"/>
                <w:lang w:val="hr-HR"/>
              </w:rPr>
              <w:t>der, Macmillan, I izdanje, 2009</w:t>
            </w:r>
          </w:p>
          <w:p w14:paraId="19D7F36F" w14:textId="2DBBB2AF" w:rsidR="00DF2AAF" w:rsidRPr="00DF2AAF" w:rsidRDefault="00DF2AAF" w:rsidP="00DF2AAF">
            <w:pPr>
              <w:autoSpaceDE w:val="0"/>
              <w:autoSpaceDN w:val="0"/>
              <w:adjustRightInd w:val="0"/>
              <w:jc w:val="both"/>
              <w:rPr>
                <w:rFonts w:ascii="Cambria" w:hAnsi="Cambria" w:cs="Calibri"/>
                <w:sz w:val="20"/>
                <w:lang w:val="hr-HR"/>
              </w:rPr>
            </w:pPr>
            <w:r w:rsidRPr="00DF2AAF">
              <w:rPr>
                <w:rFonts w:ascii="Cambria" w:hAnsi="Cambria" w:cs="Calibri"/>
                <w:sz w:val="20"/>
                <w:lang w:val="hr-HR"/>
              </w:rPr>
              <w:t>Jacob, M. &amp; Strutt, P., English for Internati</w:t>
            </w:r>
            <w:r w:rsidR="00E93F52">
              <w:rPr>
                <w:rFonts w:ascii="Cambria" w:hAnsi="Cambria" w:cs="Calibri"/>
                <w:sz w:val="20"/>
                <w:lang w:val="hr-HR"/>
              </w:rPr>
              <w:t>onal Tourism, XII izdanje, 2006</w:t>
            </w:r>
          </w:p>
          <w:p w14:paraId="63346E3C" w14:textId="0CA29CCE" w:rsidR="0067056A" w:rsidRPr="00CD4E6B" w:rsidRDefault="00DF2AAF" w:rsidP="00DF2AAF">
            <w:pPr>
              <w:autoSpaceDE w:val="0"/>
              <w:autoSpaceDN w:val="0"/>
              <w:adjustRightInd w:val="0"/>
              <w:jc w:val="both"/>
              <w:rPr>
                <w:rFonts w:ascii="Cambria" w:hAnsi="Cambria" w:cs="Calibri"/>
                <w:sz w:val="20"/>
              </w:rPr>
            </w:pPr>
            <w:r w:rsidRPr="00DF2AAF">
              <w:rPr>
                <w:rFonts w:ascii="Cambria" w:hAnsi="Cambria" w:cs="Calibri"/>
                <w:sz w:val="20"/>
                <w:lang w:val="hr-HR"/>
              </w:rPr>
              <w:t>Bačić, M., Fabijanić, N., Karanikić, I., HEKON: rječnik ekonomskog nazivlja, Prolingua 2008</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12BD2756"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113E14">
        <w:rPr>
          <w:rFonts w:ascii="Cambria" w:hAnsi="Cambria" w:cs="Calibri"/>
          <w:b/>
          <w:sz w:val="20"/>
          <w:u w:val="single"/>
        </w:rPr>
        <w:t>202</w:t>
      </w:r>
      <w:r w:rsidR="00DF7469">
        <w:rPr>
          <w:rFonts w:ascii="Cambria" w:hAnsi="Cambria" w:cs="Calibri"/>
          <w:b/>
          <w:sz w:val="20"/>
          <w:u w:val="single"/>
        </w:rPr>
        <w:t>2</w:t>
      </w:r>
      <w:r w:rsidR="00EC53B2" w:rsidRPr="00CD4E6B">
        <w:rPr>
          <w:rFonts w:ascii="Cambria" w:hAnsi="Cambria" w:cs="Calibri"/>
          <w:b/>
          <w:sz w:val="20"/>
        </w:rPr>
        <w:t>/</w:t>
      </w:r>
      <w:r w:rsidR="00113E14">
        <w:rPr>
          <w:rFonts w:ascii="Cambria" w:hAnsi="Cambria" w:cs="Calibri"/>
          <w:b/>
          <w:sz w:val="20"/>
          <w:u w:val="single"/>
        </w:rPr>
        <w:t>202</w:t>
      </w:r>
      <w:r w:rsidR="00DF7469">
        <w:rPr>
          <w:rFonts w:ascii="Cambria" w:hAnsi="Cambria" w:cs="Calibri"/>
          <w:b/>
          <w:sz w:val="20"/>
          <w:u w:val="single"/>
        </w:rPr>
        <w:t>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66EA90B7"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113E14">
              <w:rPr>
                <w:rStyle w:val="hps"/>
                <w:rFonts w:ascii="Cambria" w:hAnsi="Cambria"/>
                <w:sz w:val="20"/>
              </w:rPr>
              <w:t>ule</w:t>
            </w:r>
            <w:r w:rsidR="00DF7469">
              <w:rPr>
                <w:rStyle w:val="hps"/>
                <w:rFonts w:ascii="Cambria" w:hAnsi="Cambria"/>
                <w:sz w:val="20"/>
              </w:rPr>
              <w:t xml:space="preserve"> of exams for academic year 2022</w:t>
            </w:r>
            <w:r w:rsidR="00113E14">
              <w:rPr>
                <w:rStyle w:val="hps"/>
                <w:rFonts w:ascii="Cambria" w:hAnsi="Cambria"/>
                <w:sz w:val="20"/>
              </w:rPr>
              <w:t>/202</w:t>
            </w:r>
            <w:r w:rsidR="00DF7469">
              <w:rPr>
                <w:rStyle w:val="hps"/>
                <w:rFonts w:ascii="Cambria" w:hAnsi="Cambria"/>
                <w:sz w:val="20"/>
              </w:rPr>
              <w:t>3</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13E14" w:rsidRPr="00CD4E6B" w14:paraId="2E6C679F" w14:textId="77777777" w:rsidTr="00EF222D">
        <w:trPr>
          <w:jc w:val="center"/>
        </w:trPr>
        <w:tc>
          <w:tcPr>
            <w:tcW w:w="4906" w:type="dxa"/>
            <w:shd w:val="clear" w:color="auto" w:fill="D9D9D9"/>
          </w:tcPr>
          <w:p w14:paraId="62C664A5"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0966EC2E" w:rsidR="00113E14" w:rsidRPr="00CD4E6B" w:rsidRDefault="00113E14" w:rsidP="00113E14">
            <w:pPr>
              <w:autoSpaceDE w:val="0"/>
              <w:autoSpaceDN w:val="0"/>
              <w:adjustRightInd w:val="0"/>
              <w:jc w:val="both"/>
              <w:rPr>
                <w:rFonts w:ascii="Cambria" w:hAnsi="Cambria" w:cs="Calibri"/>
                <w:sz w:val="20"/>
              </w:rPr>
            </w:pPr>
            <w:r w:rsidRPr="00BE76A6">
              <w:rPr>
                <w:rFonts w:ascii="Cambria" w:hAnsi="Cambria" w:cs="Calibri"/>
                <w:sz w:val="20"/>
              </w:rPr>
              <w:t>Davorka Rujevčan, mag.educ., senior lecturer</w:t>
            </w:r>
          </w:p>
        </w:tc>
      </w:tr>
      <w:tr w:rsidR="00113E14" w:rsidRPr="00CD4E6B" w14:paraId="5F2B2E17" w14:textId="77777777" w:rsidTr="00EF222D">
        <w:trPr>
          <w:jc w:val="center"/>
        </w:trPr>
        <w:tc>
          <w:tcPr>
            <w:tcW w:w="4906" w:type="dxa"/>
          </w:tcPr>
          <w:p w14:paraId="0FD00952"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4D70E9E9" w:rsidR="00113E14" w:rsidRPr="00CD4E6B" w:rsidRDefault="00113E14" w:rsidP="00113E14">
            <w:pPr>
              <w:autoSpaceDE w:val="0"/>
              <w:autoSpaceDN w:val="0"/>
              <w:adjustRightInd w:val="0"/>
              <w:jc w:val="both"/>
              <w:rPr>
                <w:rFonts w:ascii="Cambria" w:hAnsi="Cambria" w:cs="Calibri"/>
                <w:sz w:val="20"/>
              </w:rPr>
            </w:pPr>
            <w:r w:rsidRPr="00CC6512">
              <w:rPr>
                <w:rFonts w:ascii="Cambria" w:hAnsi="Cambria" w:cs="Calibri"/>
                <w:sz w:val="20"/>
              </w:rPr>
              <w:t>davorka.rujevcan@vuka.hr</w:t>
            </w:r>
          </w:p>
        </w:tc>
      </w:tr>
      <w:tr w:rsidR="00113E14" w:rsidRPr="00CD4E6B" w14:paraId="744282A8" w14:textId="77777777" w:rsidTr="00EF222D">
        <w:trPr>
          <w:jc w:val="center"/>
        </w:trPr>
        <w:tc>
          <w:tcPr>
            <w:tcW w:w="4906" w:type="dxa"/>
          </w:tcPr>
          <w:p w14:paraId="16941D3F" w14:textId="77777777" w:rsidR="00113E14" w:rsidRPr="00CD4E6B" w:rsidRDefault="00113E14" w:rsidP="00113E1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4B32BB26" w14:textId="26D09D5D" w:rsidR="00113E14" w:rsidRPr="00CD4E6B" w:rsidRDefault="00113E14" w:rsidP="00DF2AAF">
            <w:pPr>
              <w:autoSpaceDE w:val="0"/>
              <w:autoSpaceDN w:val="0"/>
              <w:adjustRightInd w:val="0"/>
              <w:rPr>
                <w:rFonts w:ascii="Cambria" w:hAnsi="Cambria" w:cs="Calibri"/>
                <w:sz w:val="20"/>
              </w:rPr>
            </w:pPr>
            <w:r w:rsidRPr="001C3444">
              <w:rPr>
                <w:rFonts w:ascii="Cambria" w:hAnsi="Cambria" w:cs="Calibri"/>
                <w:sz w:val="20"/>
              </w:rPr>
              <w:t xml:space="preserve">According to </w:t>
            </w:r>
            <w:r w:rsidR="00A069AF">
              <w:rPr>
                <w:rFonts w:ascii="Cambria" w:hAnsi="Cambria" w:cs="Calibri"/>
                <w:sz w:val="20"/>
              </w:rPr>
              <w:t xml:space="preserve">the </w:t>
            </w:r>
            <w:r w:rsidRPr="001C3444">
              <w:rPr>
                <w:rFonts w:ascii="Cambria" w:hAnsi="Cambria" w:cs="Calibri"/>
                <w:sz w:val="20"/>
              </w:rPr>
              <w:t xml:space="preserve">schedule of the </w:t>
            </w:r>
            <w:r w:rsidR="00DF2AAF">
              <w:rPr>
                <w:rFonts w:ascii="Cambria" w:hAnsi="Cambria" w:cs="Calibri"/>
                <w:sz w:val="20"/>
              </w:rPr>
              <w:t>Business Department</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18F360B8"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4BD24231"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5C42395A" w:rsidR="00BF1252" w:rsidRPr="00CD4E6B" w:rsidRDefault="00113E14" w:rsidP="00BF1252">
            <w:pPr>
              <w:autoSpaceDE w:val="0"/>
              <w:autoSpaceDN w:val="0"/>
              <w:adjustRightInd w:val="0"/>
              <w:rPr>
                <w:rFonts w:ascii="Cambria" w:hAnsi="Cambria" w:cs="Calibri"/>
                <w:sz w:val="20"/>
              </w:rPr>
            </w:pPr>
            <w:r>
              <w:rPr>
                <w:rFonts w:ascii="Cambria" w:hAnsi="Cambria" w:cs="Calibri"/>
                <w:sz w:val="20"/>
              </w:rPr>
              <w: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6A770C" w:rsidRDefault="006A770C">
      <w:r>
        <w:separator/>
      </w:r>
    </w:p>
  </w:endnote>
  <w:endnote w:type="continuationSeparator" w:id="0">
    <w:p w14:paraId="4C051B9A" w14:textId="77777777" w:rsidR="006A770C" w:rsidRDefault="006A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6A770C" w:rsidRPr="00B804ED" w:rsidRDefault="006A770C"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12F80FB0" w:rsidR="006A770C" w:rsidRPr="00B966F0" w:rsidRDefault="006A770C">
    <w:pPr>
      <w:pStyle w:val="Footer"/>
      <w:rPr>
        <w:sz w:val="12"/>
        <w:lang w:val="pl-PL"/>
      </w:rPr>
    </w:pPr>
    <w:r>
      <w:rPr>
        <w:sz w:val="12"/>
      </w:rPr>
      <w:fldChar w:fldCharType="begin"/>
    </w:r>
    <w:r>
      <w:rPr>
        <w:sz w:val="12"/>
      </w:rPr>
      <w:instrText xml:space="preserve"> DATE  \l </w:instrText>
    </w:r>
    <w:r>
      <w:rPr>
        <w:sz w:val="12"/>
      </w:rPr>
      <w:fldChar w:fldCharType="separate"/>
    </w:r>
    <w:r w:rsidR="00A17B18">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A17B18">
      <w:rPr>
        <w:noProof/>
        <w:sz w:val="12"/>
      </w:rPr>
      <w:t>12:19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6A770C" w:rsidRDefault="006A770C">
      <w:r>
        <w:separator/>
      </w:r>
    </w:p>
  </w:footnote>
  <w:footnote w:type="continuationSeparator" w:id="0">
    <w:p w14:paraId="38127019" w14:textId="77777777" w:rsidR="006A770C" w:rsidRDefault="006A770C">
      <w:r>
        <w:continuationSeparator/>
      </w:r>
    </w:p>
  </w:footnote>
  <w:footnote w:id="1">
    <w:p w14:paraId="766B6384" w14:textId="77777777" w:rsidR="006A770C" w:rsidRPr="004F714D" w:rsidRDefault="006A770C" w:rsidP="0075724C">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6A770C" w:rsidRDefault="006A77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6A770C" w:rsidRDefault="006A7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6A770C" w:rsidRDefault="006A770C">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A770C" w14:paraId="6A372E8B" w14:textId="77777777" w:rsidTr="008429B6">
      <w:trPr>
        <w:cantSplit/>
        <w:trHeight w:hRule="exact" w:val="1134"/>
      </w:trPr>
      <w:tc>
        <w:tcPr>
          <w:tcW w:w="9747" w:type="dxa"/>
        </w:tcPr>
        <w:p w14:paraId="5B2EAE1F" w14:textId="77777777" w:rsidR="006A770C" w:rsidRDefault="006A770C">
          <w:pPr>
            <w:rPr>
              <w:b/>
              <w:sz w:val="28"/>
            </w:rPr>
          </w:pPr>
        </w:p>
        <w:p w14:paraId="28DABAA6" w14:textId="77777777" w:rsidR="006A770C" w:rsidRDefault="006A770C">
          <w:pPr>
            <w:pStyle w:val="Heading4"/>
          </w:pPr>
        </w:p>
      </w:tc>
    </w:tr>
    <w:tr w:rsidR="006A770C" w14:paraId="6C100D39" w14:textId="77777777" w:rsidTr="002F0898">
      <w:trPr>
        <w:cantSplit/>
        <w:trHeight w:hRule="exact" w:val="567"/>
      </w:trPr>
      <w:tc>
        <w:tcPr>
          <w:tcW w:w="9747" w:type="dxa"/>
        </w:tcPr>
        <w:p w14:paraId="62018C32" w14:textId="77777777" w:rsidR="006A770C" w:rsidRDefault="006A770C">
          <w:pPr>
            <w:pStyle w:val="Heading1"/>
            <w:rPr>
              <w:color w:val="808080"/>
              <w:sz w:val="16"/>
            </w:rPr>
          </w:pPr>
        </w:p>
        <w:p w14:paraId="706C441C" w14:textId="77777777" w:rsidR="006A770C" w:rsidRDefault="006A770C" w:rsidP="00194681">
          <w:pPr>
            <w:pStyle w:val="Heading1"/>
            <w:rPr>
              <w:szCs w:val="28"/>
            </w:rPr>
          </w:pPr>
          <w:r>
            <w:rPr>
              <w:szCs w:val="28"/>
            </w:rPr>
            <w:t>SYLLABUS PREDMETA</w:t>
          </w:r>
        </w:p>
        <w:p w14:paraId="047DE03C" w14:textId="77777777" w:rsidR="006A770C" w:rsidRPr="001810C2" w:rsidRDefault="006A770C" w:rsidP="001810C2">
          <w:r>
            <w:rPr>
              <w:bCs/>
              <w:iCs/>
              <w:sz w:val="20"/>
            </w:rPr>
            <w:t xml:space="preserve"> </w:t>
          </w:r>
        </w:p>
      </w:tc>
    </w:tr>
  </w:tbl>
  <w:p w14:paraId="3ED84316" w14:textId="77777777" w:rsidR="006A770C" w:rsidRDefault="006A770C">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13E14"/>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3444"/>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52C9"/>
    <w:rsid w:val="00506FD1"/>
    <w:rsid w:val="00511321"/>
    <w:rsid w:val="0051509E"/>
    <w:rsid w:val="005178B4"/>
    <w:rsid w:val="00523B76"/>
    <w:rsid w:val="00535CFE"/>
    <w:rsid w:val="00540585"/>
    <w:rsid w:val="00553563"/>
    <w:rsid w:val="00557DD9"/>
    <w:rsid w:val="00566F42"/>
    <w:rsid w:val="00576881"/>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A770C"/>
    <w:rsid w:val="006B024A"/>
    <w:rsid w:val="006B31AB"/>
    <w:rsid w:val="006B3395"/>
    <w:rsid w:val="006C68C9"/>
    <w:rsid w:val="006D5959"/>
    <w:rsid w:val="006E0F3F"/>
    <w:rsid w:val="006F1069"/>
    <w:rsid w:val="00715FC5"/>
    <w:rsid w:val="00723E01"/>
    <w:rsid w:val="007255B2"/>
    <w:rsid w:val="007264C5"/>
    <w:rsid w:val="00747CD4"/>
    <w:rsid w:val="0075724C"/>
    <w:rsid w:val="00771B52"/>
    <w:rsid w:val="0077379D"/>
    <w:rsid w:val="0077383C"/>
    <w:rsid w:val="007848A5"/>
    <w:rsid w:val="007963CB"/>
    <w:rsid w:val="007A55E2"/>
    <w:rsid w:val="007A6870"/>
    <w:rsid w:val="007C1784"/>
    <w:rsid w:val="007C4A87"/>
    <w:rsid w:val="007D39F9"/>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A44D0"/>
    <w:rsid w:val="008B0CC4"/>
    <w:rsid w:val="008D6260"/>
    <w:rsid w:val="008E7F5A"/>
    <w:rsid w:val="0091506E"/>
    <w:rsid w:val="009265F0"/>
    <w:rsid w:val="00927E16"/>
    <w:rsid w:val="00954A25"/>
    <w:rsid w:val="00961FFD"/>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069AF"/>
    <w:rsid w:val="00A17B18"/>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C6512"/>
    <w:rsid w:val="00CD4E6B"/>
    <w:rsid w:val="00CE6758"/>
    <w:rsid w:val="00CF1B7E"/>
    <w:rsid w:val="00CF7DA5"/>
    <w:rsid w:val="00D00346"/>
    <w:rsid w:val="00D148DC"/>
    <w:rsid w:val="00D223AF"/>
    <w:rsid w:val="00D515CA"/>
    <w:rsid w:val="00D56FB5"/>
    <w:rsid w:val="00D57EC0"/>
    <w:rsid w:val="00D61F59"/>
    <w:rsid w:val="00D62F62"/>
    <w:rsid w:val="00D74CCB"/>
    <w:rsid w:val="00D87E53"/>
    <w:rsid w:val="00D90A11"/>
    <w:rsid w:val="00D9200E"/>
    <w:rsid w:val="00D97443"/>
    <w:rsid w:val="00DA53D3"/>
    <w:rsid w:val="00DA5400"/>
    <w:rsid w:val="00DE4E59"/>
    <w:rsid w:val="00DF2AAF"/>
    <w:rsid w:val="00DF313C"/>
    <w:rsid w:val="00DF7469"/>
    <w:rsid w:val="00E007ED"/>
    <w:rsid w:val="00E01392"/>
    <w:rsid w:val="00E11DCC"/>
    <w:rsid w:val="00E1581C"/>
    <w:rsid w:val="00E36F0A"/>
    <w:rsid w:val="00E3776D"/>
    <w:rsid w:val="00E517AD"/>
    <w:rsid w:val="00E73465"/>
    <w:rsid w:val="00E81592"/>
    <w:rsid w:val="00E90424"/>
    <w:rsid w:val="00E93F52"/>
    <w:rsid w:val="00EA0E2D"/>
    <w:rsid w:val="00EB3839"/>
    <w:rsid w:val="00EC052C"/>
    <w:rsid w:val="00EC53B2"/>
    <w:rsid w:val="00ED2C27"/>
    <w:rsid w:val="00ED436F"/>
    <w:rsid w:val="00EE1099"/>
    <w:rsid w:val="00EF0BEB"/>
    <w:rsid w:val="00EF1AC8"/>
    <w:rsid w:val="00EF222D"/>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rsid w:val="00113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F841-7841-4477-A963-04D89608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911</Words>
  <Characters>5197</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Davorka Rujevčan</cp:lastModifiedBy>
  <cp:revision>8</cp:revision>
  <cp:lastPrinted>2021-09-07T10:26:00Z</cp:lastPrinted>
  <dcterms:created xsi:type="dcterms:W3CDTF">2021-09-28T14:19:00Z</dcterms:created>
  <dcterms:modified xsi:type="dcterms:W3CDTF">2022-09-26T10:19:00Z</dcterms:modified>
</cp:coreProperties>
</file>