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4B7" w:rsidRPr="001E488F" w:rsidRDefault="00BA483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Opći podaci o predmetu</w:t>
      </w: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557"/>
      </w:tblGrid>
      <w:tr w:rsidR="0088060C" w:rsidRPr="001E488F" w:rsidTr="0088060C">
        <w:tc>
          <w:tcPr>
            <w:tcW w:w="3931" w:type="dxa"/>
            <w:tcBorders>
              <w:bottom w:val="single" w:sz="4" w:space="0" w:color="auto"/>
            </w:tcBorders>
            <w:shd w:val="clear" w:color="auto" w:fill="D9D9D9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Naziv predmeta: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D9D9D9"/>
          </w:tcPr>
          <w:p w:rsidR="0088060C" w:rsidRPr="005A71E1" w:rsidRDefault="0088060C" w:rsidP="0088060C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0"/>
              </w:rPr>
            </w:pPr>
            <w:proofErr w:type="spellStart"/>
            <w:r w:rsidRPr="005A71E1">
              <w:rPr>
                <w:rFonts w:ascii="Cambria" w:hAnsi="Cambria" w:cs="Arial"/>
                <w:sz w:val="20"/>
              </w:rPr>
              <w:t>Turizam</w:t>
            </w:r>
            <w:proofErr w:type="spellEnd"/>
            <w:r w:rsidRPr="005A71E1">
              <w:rPr>
                <w:rFonts w:ascii="Cambria" w:hAnsi="Cambria" w:cs="Arial"/>
                <w:sz w:val="20"/>
              </w:rPr>
              <w:t xml:space="preserve"> </w:t>
            </w:r>
            <w:proofErr w:type="spellStart"/>
            <w:r w:rsidRPr="005A71E1">
              <w:rPr>
                <w:rFonts w:ascii="Cambria" w:hAnsi="Cambria" w:cs="Arial"/>
                <w:sz w:val="20"/>
              </w:rPr>
              <w:t>i</w:t>
            </w:r>
            <w:proofErr w:type="spellEnd"/>
            <w:r w:rsidRPr="005A71E1">
              <w:rPr>
                <w:rFonts w:ascii="Cambria" w:hAnsi="Cambria" w:cs="Arial"/>
                <w:sz w:val="20"/>
              </w:rPr>
              <w:t xml:space="preserve"> sport</w:t>
            </w:r>
          </w:p>
        </w:tc>
      </w:tr>
      <w:tr w:rsidR="0088060C" w:rsidRPr="001E488F" w:rsidTr="0088060C">
        <w:tc>
          <w:tcPr>
            <w:tcW w:w="3931" w:type="dxa"/>
            <w:shd w:val="clear" w:color="auto" w:fill="auto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Šifra predmeta u ISVU-u:</w:t>
            </w:r>
          </w:p>
        </w:tc>
        <w:tc>
          <w:tcPr>
            <w:tcW w:w="5557" w:type="dxa"/>
          </w:tcPr>
          <w:p w:rsidR="0088060C" w:rsidRPr="005A71E1" w:rsidRDefault="0088060C" w:rsidP="0088060C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</w:rPr>
            </w:pPr>
            <w:r w:rsidRPr="005A71E1">
              <w:rPr>
                <w:rFonts w:ascii="Cambria" w:hAnsi="Cambria"/>
                <w:sz w:val="20"/>
              </w:rPr>
              <w:t>81820</w:t>
            </w:r>
          </w:p>
        </w:tc>
      </w:tr>
      <w:tr w:rsidR="0088060C" w:rsidRPr="001E488F" w:rsidTr="0088060C">
        <w:tc>
          <w:tcPr>
            <w:tcW w:w="3931" w:type="dxa"/>
            <w:shd w:val="clear" w:color="auto" w:fill="auto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Studij i smjer pri  kojem se izvodi predmet:</w:t>
            </w:r>
          </w:p>
        </w:tc>
        <w:tc>
          <w:tcPr>
            <w:tcW w:w="5557" w:type="dxa"/>
          </w:tcPr>
          <w:p w:rsidR="0088060C" w:rsidRPr="005A71E1" w:rsidRDefault="0088060C" w:rsidP="0088060C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0"/>
                <w:lang w:val="pl-PL"/>
              </w:rPr>
            </w:pPr>
            <w:r w:rsidRPr="005A71E1">
              <w:rPr>
                <w:rFonts w:ascii="Cambria" w:hAnsi="Cambria" w:cs="Arial"/>
                <w:sz w:val="20"/>
                <w:lang w:val="pl-PL"/>
              </w:rPr>
              <w:t>Stručni studij Ugostiteljstvo (redovni)</w:t>
            </w:r>
          </w:p>
        </w:tc>
      </w:tr>
      <w:tr w:rsidR="0088060C" w:rsidRPr="001E488F" w:rsidTr="0088060C">
        <w:tc>
          <w:tcPr>
            <w:tcW w:w="3931" w:type="dxa"/>
            <w:shd w:val="clear" w:color="auto" w:fill="auto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Nositelj(i) predmeta:</w:t>
            </w:r>
          </w:p>
        </w:tc>
        <w:tc>
          <w:tcPr>
            <w:tcW w:w="5557" w:type="dxa"/>
          </w:tcPr>
          <w:p w:rsidR="0088060C" w:rsidRPr="005A71E1" w:rsidRDefault="0088060C" w:rsidP="0088060C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0"/>
              </w:rPr>
            </w:pPr>
            <w:proofErr w:type="spellStart"/>
            <w:r w:rsidRPr="005A71E1">
              <w:rPr>
                <w:rFonts w:ascii="Cambria" w:hAnsi="Cambria" w:cs="Arial"/>
                <w:sz w:val="20"/>
              </w:rPr>
              <w:t>Dr.</w:t>
            </w:r>
            <w:proofErr w:type="spellEnd"/>
            <w:r w:rsidRPr="005A71E1">
              <w:rPr>
                <w:rFonts w:ascii="Cambria" w:hAnsi="Cambria" w:cs="Arial"/>
                <w:sz w:val="20"/>
              </w:rPr>
              <w:t xml:space="preserve"> sc. Mateja Petračić, v. </w:t>
            </w:r>
            <w:proofErr w:type="spellStart"/>
            <w:r w:rsidRPr="005A71E1">
              <w:rPr>
                <w:rFonts w:ascii="Cambria" w:hAnsi="Cambria" w:cs="Arial"/>
                <w:sz w:val="20"/>
              </w:rPr>
              <w:t>predavač</w:t>
            </w:r>
            <w:proofErr w:type="spellEnd"/>
          </w:p>
        </w:tc>
      </w:tr>
      <w:tr w:rsidR="0088060C" w:rsidRPr="001E488F" w:rsidTr="0088060C">
        <w:tc>
          <w:tcPr>
            <w:tcW w:w="3931" w:type="dxa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Suradnik pri  predmetu:</w:t>
            </w:r>
          </w:p>
        </w:tc>
        <w:tc>
          <w:tcPr>
            <w:tcW w:w="5557" w:type="dxa"/>
          </w:tcPr>
          <w:p w:rsidR="0088060C" w:rsidRPr="005A71E1" w:rsidRDefault="0088060C" w:rsidP="0088060C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0"/>
              </w:rPr>
            </w:pPr>
            <w:r w:rsidRPr="005A71E1">
              <w:rPr>
                <w:rFonts w:ascii="Cambria" w:hAnsi="Cambria" w:cs="Arial"/>
                <w:sz w:val="20"/>
              </w:rPr>
              <w:t>-</w:t>
            </w:r>
          </w:p>
        </w:tc>
      </w:tr>
      <w:tr w:rsidR="0088060C" w:rsidRPr="001E488F" w:rsidTr="0088060C">
        <w:tc>
          <w:tcPr>
            <w:tcW w:w="3931" w:type="dxa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557" w:type="dxa"/>
          </w:tcPr>
          <w:p w:rsidR="0088060C" w:rsidRPr="005A71E1" w:rsidRDefault="0088060C" w:rsidP="0088060C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0"/>
              </w:rPr>
            </w:pPr>
            <w:r w:rsidRPr="005A71E1">
              <w:rPr>
                <w:rFonts w:ascii="Cambria" w:hAnsi="Cambria" w:cs="Arial"/>
                <w:sz w:val="20"/>
              </w:rPr>
              <w:t>3</w:t>
            </w:r>
          </w:p>
        </w:tc>
      </w:tr>
      <w:tr w:rsidR="0088060C" w:rsidRPr="001E488F" w:rsidTr="0088060C">
        <w:tc>
          <w:tcPr>
            <w:tcW w:w="3931" w:type="dxa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Semestar izvođenja predmeta:</w:t>
            </w:r>
          </w:p>
        </w:tc>
        <w:tc>
          <w:tcPr>
            <w:tcW w:w="5557" w:type="dxa"/>
          </w:tcPr>
          <w:p w:rsidR="0088060C" w:rsidRPr="005A71E1" w:rsidRDefault="0088060C" w:rsidP="0088060C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0"/>
              </w:rPr>
            </w:pPr>
            <w:r w:rsidRPr="005A71E1">
              <w:rPr>
                <w:rFonts w:ascii="Cambria" w:hAnsi="Cambria" w:cs="Arial"/>
                <w:sz w:val="20"/>
              </w:rPr>
              <w:t>V.</w:t>
            </w:r>
          </w:p>
        </w:tc>
      </w:tr>
      <w:tr w:rsidR="0088060C" w:rsidRPr="001E488F" w:rsidTr="0088060C">
        <w:tc>
          <w:tcPr>
            <w:tcW w:w="3931" w:type="dxa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Akademska godina:</w:t>
            </w:r>
          </w:p>
        </w:tc>
        <w:tc>
          <w:tcPr>
            <w:tcW w:w="5557" w:type="dxa"/>
          </w:tcPr>
          <w:p w:rsidR="0088060C" w:rsidRPr="005A71E1" w:rsidRDefault="00020308" w:rsidP="0088060C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0"/>
              </w:rPr>
            </w:pPr>
            <w:r>
              <w:rPr>
                <w:rFonts w:ascii="Cambria" w:hAnsi="Cambria" w:cs="Arial"/>
                <w:sz w:val="20"/>
              </w:rPr>
              <w:t>2022./2023</w:t>
            </w:r>
            <w:r w:rsidR="0088060C" w:rsidRPr="005A71E1">
              <w:rPr>
                <w:rFonts w:ascii="Cambria" w:hAnsi="Cambria" w:cs="Arial"/>
                <w:sz w:val="20"/>
              </w:rPr>
              <w:t>.</w:t>
            </w:r>
          </w:p>
        </w:tc>
      </w:tr>
      <w:tr w:rsidR="0088060C" w:rsidRPr="001E488F" w:rsidTr="0088060C">
        <w:tc>
          <w:tcPr>
            <w:tcW w:w="3931" w:type="dxa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Uvjetni predmet  polaganja ispita:</w:t>
            </w:r>
          </w:p>
        </w:tc>
        <w:tc>
          <w:tcPr>
            <w:tcW w:w="5557" w:type="dxa"/>
          </w:tcPr>
          <w:p w:rsidR="0088060C" w:rsidRPr="005A71E1" w:rsidRDefault="0088060C" w:rsidP="0088060C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0"/>
              </w:rPr>
            </w:pPr>
          </w:p>
        </w:tc>
      </w:tr>
      <w:tr w:rsidR="0088060C" w:rsidRPr="001E488F" w:rsidTr="0088060C">
        <w:tc>
          <w:tcPr>
            <w:tcW w:w="3931" w:type="dxa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Nastava se izvodi na stranom jeziku:</w:t>
            </w:r>
          </w:p>
        </w:tc>
        <w:tc>
          <w:tcPr>
            <w:tcW w:w="5557" w:type="dxa"/>
          </w:tcPr>
          <w:p w:rsidR="0088060C" w:rsidRPr="005A71E1" w:rsidRDefault="0088060C" w:rsidP="0088060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it-IT"/>
              </w:rPr>
            </w:pPr>
            <w:r w:rsidRPr="005A71E1">
              <w:rPr>
                <w:rFonts w:ascii="Cambria" w:hAnsi="Cambria" w:cs="Calibri"/>
                <w:sz w:val="20"/>
                <w:lang w:val="it-IT"/>
              </w:rPr>
              <w:t>-</w:t>
            </w:r>
          </w:p>
        </w:tc>
      </w:tr>
      <w:tr w:rsidR="0088060C" w:rsidRPr="001E488F" w:rsidTr="0088060C">
        <w:tc>
          <w:tcPr>
            <w:tcW w:w="3931" w:type="dxa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Ciljevi predmeta:</w:t>
            </w:r>
          </w:p>
        </w:tc>
        <w:tc>
          <w:tcPr>
            <w:tcW w:w="5557" w:type="dxa"/>
          </w:tcPr>
          <w:p w:rsidR="0088060C" w:rsidRPr="005A71E1" w:rsidRDefault="0088060C" w:rsidP="00880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A71E1">
              <w:rPr>
                <w:rFonts w:ascii="Cambria" w:hAnsi="Cambria"/>
                <w:sz w:val="20"/>
                <w:lang w:val="hr-HR"/>
              </w:rPr>
              <w:t>Cilj kolegija je upoznati studente sa pojmom sporta s posebnim naglaskom na ocjenu ekonomskih učinaka sporta s naglaskom na povezanost između turizma i sporta.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1"/>
      </w:tblGrid>
      <w:tr w:rsidR="00263649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Vrsta nastave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tjedno: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semestralno: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Obveze studenata po vrsti nastave:</w:t>
            </w:r>
          </w:p>
        </w:tc>
      </w:tr>
      <w:tr w:rsidR="00353AA2" w:rsidRPr="001E488F" w:rsidTr="0067056A">
        <w:trPr>
          <w:trHeight w:val="90"/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2271" w:type="dxa"/>
          </w:tcPr>
          <w:p w:rsidR="00353AA2" w:rsidRPr="001E488F" w:rsidRDefault="0088060C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  <w:tc>
          <w:tcPr>
            <w:tcW w:w="2271" w:type="dxa"/>
          </w:tcPr>
          <w:p w:rsidR="00353AA2" w:rsidRPr="001E488F" w:rsidRDefault="0088060C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2271" w:type="dxa"/>
          </w:tcPr>
          <w:p w:rsidR="00353AA2" w:rsidRPr="001E488F" w:rsidRDefault="0088060C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8060C">
              <w:rPr>
                <w:rFonts w:ascii="Cambria" w:hAnsi="Cambria" w:cs="Calibri"/>
                <w:sz w:val="20"/>
                <w:lang w:val="hr-HR"/>
              </w:rPr>
              <w:t>Prisustvo na nastavi min. 80%</w:t>
            </w:r>
          </w:p>
        </w:tc>
      </w:tr>
      <w:tr w:rsidR="00353AA2" w:rsidRPr="001E488F" w:rsidTr="0067056A">
        <w:trPr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(auditorne):</w:t>
            </w:r>
          </w:p>
        </w:tc>
        <w:tc>
          <w:tcPr>
            <w:tcW w:w="2271" w:type="dxa"/>
          </w:tcPr>
          <w:p w:rsidR="00353AA2" w:rsidRPr="001E488F" w:rsidRDefault="0088060C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2271" w:type="dxa"/>
          </w:tcPr>
          <w:p w:rsidR="00353AA2" w:rsidRPr="001E488F" w:rsidRDefault="0088060C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</w:t>
            </w:r>
          </w:p>
        </w:tc>
        <w:tc>
          <w:tcPr>
            <w:tcW w:w="2271" w:type="dxa"/>
          </w:tcPr>
          <w:p w:rsidR="00353AA2" w:rsidRPr="001E488F" w:rsidRDefault="0088060C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8060C">
              <w:rPr>
                <w:rFonts w:ascii="Cambria" w:hAnsi="Cambria" w:cs="Calibri"/>
                <w:sz w:val="20"/>
                <w:lang w:val="hr-HR"/>
              </w:rPr>
              <w:t>Prisustvo na nastavi min. 80%</w:t>
            </w:r>
          </w:p>
        </w:tc>
      </w:tr>
      <w:tr w:rsidR="00353AA2" w:rsidRPr="001E488F" w:rsidTr="0067056A">
        <w:trPr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(laboratorijske):</w:t>
            </w: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353AA2" w:rsidRPr="001E488F" w:rsidTr="0067056A">
        <w:trPr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Seminarska nastava:</w:t>
            </w: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353AA2" w:rsidRPr="001E488F" w:rsidTr="0067056A">
        <w:trPr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353AA2" w:rsidRPr="001E488F" w:rsidTr="0067056A">
        <w:trPr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353AA2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2271" w:type="dxa"/>
            <w:shd w:val="clear" w:color="auto" w:fill="D9D9D9"/>
          </w:tcPr>
          <w:p w:rsidR="00353AA2" w:rsidRPr="001E488F" w:rsidRDefault="0088060C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  <w:tc>
          <w:tcPr>
            <w:tcW w:w="2271" w:type="dxa"/>
            <w:shd w:val="clear" w:color="auto" w:fill="D9D9D9"/>
          </w:tcPr>
          <w:p w:rsidR="00353AA2" w:rsidRPr="001E488F" w:rsidRDefault="0088060C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45</w:t>
            </w:r>
          </w:p>
        </w:tc>
        <w:tc>
          <w:tcPr>
            <w:tcW w:w="2271" w:type="dxa"/>
            <w:shd w:val="clear" w:color="auto" w:fill="D9D9D9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CE6758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Praćenje rada studenata te povezivanje ishoda učenja i  provjere znanja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2993"/>
        <w:gridCol w:w="2694"/>
        <w:gridCol w:w="1559"/>
      </w:tblGrid>
      <w:tr w:rsidR="00263649" w:rsidRPr="001E488F" w:rsidTr="00263649">
        <w:trPr>
          <w:trHeight w:val="234"/>
          <w:jc w:val="center"/>
        </w:trPr>
        <w:tc>
          <w:tcPr>
            <w:tcW w:w="1538" w:type="dxa"/>
            <w:vMerge w:val="restart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Formiranje ocjene tijekom provedbe nastave:</w:t>
            </w: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(odrediti  ishode učenja – od najmanje 5 do najviše 10 )</w:t>
            </w:r>
          </w:p>
        </w:tc>
        <w:tc>
          <w:tcPr>
            <w:tcW w:w="2993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ISHODI UČENJA</w:t>
            </w:r>
          </w:p>
          <w:p w:rsidR="00263649" w:rsidRPr="001E488F" w:rsidRDefault="00263649" w:rsidP="00263649">
            <w:pPr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(Isti ishod učenja ne smije se provjeravati kroz više elemenata formiranja ocjene)</w:t>
            </w:r>
          </w:p>
        </w:tc>
        <w:tc>
          <w:tcPr>
            <w:tcW w:w="2694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ELEMENTI FORMIRANJA OCJENE 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(prema strukturi ECTS bodova: kolokvij, blic test, praktični radovi,  aktivnost  studenata, ...)</w:t>
            </w:r>
          </w:p>
        </w:tc>
        <w:tc>
          <w:tcPr>
            <w:tcW w:w="1559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BODOVI ELEMENATA OCJENE</w:t>
            </w:r>
          </w:p>
        </w:tc>
      </w:tr>
      <w:tr w:rsidR="0088060C" w:rsidRPr="001E488F" w:rsidTr="00A52F1C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88060C" w:rsidRPr="0088060C" w:rsidRDefault="0088060C" w:rsidP="0088060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88060C">
              <w:rPr>
                <w:rFonts w:ascii="Cambria" w:hAnsi="Cambria" w:cs="Calibri"/>
                <w:sz w:val="20"/>
              </w:rPr>
              <w:t>I1:</w:t>
            </w:r>
            <w:r w:rsidRPr="0088060C"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objasniti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pojam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sustav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upravljanja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sportom</w:t>
            </w:r>
            <w:proofErr w:type="spellEnd"/>
          </w:p>
        </w:tc>
        <w:tc>
          <w:tcPr>
            <w:tcW w:w="2694" w:type="dxa"/>
            <w:vAlign w:val="center"/>
          </w:tcPr>
          <w:p w:rsidR="0088060C" w:rsidRPr="008B0CC4" w:rsidRDefault="00020308" w:rsidP="00880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8060C" w:rsidRPr="0088060C" w:rsidRDefault="00020308" w:rsidP="00880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Kolokvij </w:t>
            </w:r>
            <w:r w:rsidR="0088060C" w:rsidRPr="0088060C">
              <w:rPr>
                <w:rFonts w:ascii="Cambria" w:hAnsi="Cambria" w:cs="Calibri"/>
                <w:sz w:val="20"/>
                <w:lang w:val="hr-HR"/>
              </w:rPr>
              <w:t xml:space="preserve">                               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                               4</w:t>
            </w:r>
            <w:r w:rsidR="0088060C" w:rsidRPr="0088060C">
              <w:rPr>
                <w:rFonts w:ascii="Cambria" w:hAnsi="Cambria" w:cs="Calibri"/>
                <w:sz w:val="20"/>
                <w:lang w:val="hr-HR"/>
              </w:rPr>
              <w:t xml:space="preserve">0 bodova </w:t>
            </w:r>
          </w:p>
          <w:p w:rsidR="0088060C" w:rsidRPr="0088060C" w:rsidRDefault="0088060C" w:rsidP="00880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88060C" w:rsidRPr="0088060C" w:rsidRDefault="0088060C" w:rsidP="00880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88060C" w:rsidRPr="0088060C" w:rsidRDefault="0088060C" w:rsidP="00880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88060C">
              <w:rPr>
                <w:rFonts w:ascii="Cambria" w:hAnsi="Cambria" w:cs="Calibri"/>
                <w:sz w:val="20"/>
                <w:lang w:val="hr-HR"/>
              </w:rPr>
              <w:t>Prezentacija + ak</w:t>
            </w:r>
            <w:r w:rsidR="00020308">
              <w:rPr>
                <w:rFonts w:ascii="Cambria" w:hAnsi="Cambria" w:cs="Calibri"/>
                <w:sz w:val="20"/>
                <w:lang w:val="hr-HR"/>
              </w:rPr>
              <w:t>tivnost (kviz +diskusija) u raspravi 3</w:t>
            </w:r>
            <w:r w:rsidRPr="0088060C">
              <w:rPr>
                <w:rFonts w:ascii="Cambria" w:hAnsi="Cambria" w:cs="Calibri"/>
                <w:sz w:val="20"/>
                <w:lang w:val="hr-HR"/>
              </w:rPr>
              <w:t xml:space="preserve">0 bodova </w:t>
            </w:r>
          </w:p>
          <w:p w:rsidR="0088060C" w:rsidRPr="0088060C" w:rsidRDefault="0088060C" w:rsidP="00880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88060C" w:rsidRPr="0088060C" w:rsidRDefault="0088060C" w:rsidP="00880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88060C">
              <w:rPr>
                <w:rFonts w:ascii="Cambria" w:hAnsi="Cambria" w:cs="Calibri"/>
                <w:sz w:val="20"/>
                <w:lang w:val="hr-HR"/>
              </w:rPr>
              <w:t xml:space="preserve">Sveukupni </w:t>
            </w:r>
            <w:proofErr w:type="spellStart"/>
            <w:r w:rsidRPr="0088060C">
              <w:rPr>
                <w:rFonts w:ascii="Cambria" w:hAnsi="Cambria" w:cs="Calibri"/>
                <w:sz w:val="20"/>
                <w:lang w:val="hr-HR"/>
              </w:rPr>
              <w:t>ocjenski</w:t>
            </w:r>
            <w:proofErr w:type="spellEnd"/>
            <w:r w:rsidRPr="0088060C">
              <w:rPr>
                <w:rFonts w:ascii="Cambria" w:hAnsi="Cambria" w:cs="Calibri"/>
                <w:sz w:val="20"/>
                <w:lang w:val="hr-HR"/>
              </w:rPr>
              <w:t xml:space="preserve"> bodovi tijekom nastave 70 bodova</w:t>
            </w:r>
          </w:p>
          <w:p w:rsidR="0088060C" w:rsidRPr="0088060C" w:rsidRDefault="0088060C" w:rsidP="00880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88060C" w:rsidRPr="0088060C" w:rsidRDefault="0088060C" w:rsidP="00880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88060C">
              <w:rPr>
                <w:rFonts w:ascii="Cambria" w:hAnsi="Cambria" w:cs="Calibri"/>
                <w:sz w:val="20"/>
                <w:lang w:val="hr-HR"/>
              </w:rPr>
              <w:t>Završni ispit                                +30 bodova</w:t>
            </w:r>
          </w:p>
          <w:p w:rsidR="0088060C" w:rsidRPr="0088060C" w:rsidRDefault="0088060C" w:rsidP="00880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88060C" w:rsidRPr="001E488F" w:rsidRDefault="0088060C" w:rsidP="00880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88060C">
              <w:rPr>
                <w:rFonts w:ascii="Cambria" w:hAnsi="Cambria" w:cs="Calibri"/>
                <w:sz w:val="20"/>
                <w:lang w:val="hr-HR"/>
              </w:rPr>
              <w:t>Ukupno 100 bodova</w:t>
            </w:r>
          </w:p>
        </w:tc>
      </w:tr>
      <w:tr w:rsidR="0088060C" w:rsidRPr="001E488F" w:rsidTr="00A52F1C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88060C" w:rsidRPr="0088060C" w:rsidRDefault="0088060C" w:rsidP="0088060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88060C">
              <w:rPr>
                <w:rFonts w:ascii="Cambria" w:hAnsi="Cambria" w:cs="Calibri"/>
                <w:sz w:val="20"/>
              </w:rPr>
              <w:t xml:space="preserve">I2: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identificirati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mogućnosti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za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primjenu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poduzetničkih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aktivnosti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sportu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turizmu</w:t>
            </w:r>
            <w:proofErr w:type="spellEnd"/>
          </w:p>
        </w:tc>
        <w:tc>
          <w:tcPr>
            <w:tcW w:w="2694" w:type="dxa"/>
            <w:vAlign w:val="center"/>
          </w:tcPr>
          <w:p w:rsidR="0088060C" w:rsidRPr="008B0CC4" w:rsidRDefault="0088060C" w:rsidP="00880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 w:rsidRPr="004565A9">
              <w:rPr>
                <w:rFonts w:ascii="Cambria" w:hAnsi="Cambria" w:cs="Calibri"/>
                <w:sz w:val="20"/>
              </w:rPr>
              <w:t>Kolokvij</w:t>
            </w:r>
            <w:proofErr w:type="spellEnd"/>
            <w:r w:rsidR="00020308">
              <w:rPr>
                <w:rFonts w:ascii="Cambria" w:hAnsi="Cambria" w:cs="Calibri"/>
                <w:sz w:val="20"/>
              </w:rPr>
              <w:t xml:space="preserve"> </w:t>
            </w:r>
          </w:p>
        </w:tc>
        <w:tc>
          <w:tcPr>
            <w:tcW w:w="1559" w:type="dxa"/>
            <w:vMerge/>
            <w:shd w:val="clear" w:color="auto" w:fill="auto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88060C" w:rsidRPr="001E488F" w:rsidTr="00A52F1C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88060C" w:rsidRPr="0088060C" w:rsidRDefault="0088060C" w:rsidP="0088060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88060C">
              <w:rPr>
                <w:rFonts w:ascii="Cambria" w:hAnsi="Cambria" w:cs="Calibri"/>
                <w:sz w:val="20"/>
              </w:rPr>
              <w:t xml:space="preserve">I3: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opisati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primjenu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marketinških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koncepata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sportu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sportskom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turizmu</w:t>
            </w:r>
            <w:proofErr w:type="spellEnd"/>
          </w:p>
        </w:tc>
        <w:tc>
          <w:tcPr>
            <w:tcW w:w="2694" w:type="dxa"/>
            <w:vAlign w:val="center"/>
          </w:tcPr>
          <w:p w:rsidR="0088060C" w:rsidRPr="008B0CC4" w:rsidRDefault="0088060C" w:rsidP="00880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 w:rsidRPr="004565A9">
              <w:rPr>
                <w:rFonts w:ascii="Cambria" w:hAnsi="Cambria" w:cs="Calibri"/>
                <w:sz w:val="20"/>
              </w:rPr>
              <w:t>Kolokvij</w:t>
            </w:r>
            <w:proofErr w:type="spellEnd"/>
            <w:r w:rsidR="00020308">
              <w:rPr>
                <w:rFonts w:ascii="Cambria" w:hAnsi="Cambria" w:cs="Calibri"/>
                <w:sz w:val="20"/>
              </w:rPr>
              <w:t xml:space="preserve"> </w:t>
            </w:r>
          </w:p>
        </w:tc>
        <w:tc>
          <w:tcPr>
            <w:tcW w:w="1559" w:type="dxa"/>
            <w:vMerge/>
            <w:shd w:val="clear" w:color="auto" w:fill="auto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88060C" w:rsidRPr="001E488F" w:rsidTr="00A52F1C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88060C" w:rsidRPr="0088060C" w:rsidRDefault="0088060C" w:rsidP="0088060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88060C">
              <w:rPr>
                <w:rFonts w:ascii="Cambria" w:hAnsi="Cambria" w:cs="Calibri"/>
                <w:sz w:val="20"/>
              </w:rPr>
              <w:t xml:space="preserve">I4: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objasniti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povezanost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između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turizma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sporta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sportske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rekreacije</w:t>
            </w:r>
            <w:proofErr w:type="spellEnd"/>
          </w:p>
          <w:p w:rsidR="0088060C" w:rsidRPr="0088060C" w:rsidRDefault="0088060C" w:rsidP="0088060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88060C">
              <w:rPr>
                <w:rFonts w:ascii="Cambria" w:hAnsi="Cambria" w:cs="Calibri"/>
                <w:sz w:val="20"/>
              </w:rPr>
              <w:t>te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definirati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ekonomske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učinke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sporta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sportske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rekreacije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turizmu</w:t>
            </w:r>
            <w:proofErr w:type="spellEnd"/>
          </w:p>
        </w:tc>
        <w:tc>
          <w:tcPr>
            <w:tcW w:w="2694" w:type="dxa"/>
            <w:vAlign w:val="center"/>
          </w:tcPr>
          <w:p w:rsidR="0088060C" w:rsidRPr="008B0CC4" w:rsidRDefault="0088060C" w:rsidP="00880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 w:rsidRPr="004565A9">
              <w:rPr>
                <w:rFonts w:ascii="Cambria" w:hAnsi="Cambria" w:cs="Calibri"/>
                <w:sz w:val="20"/>
              </w:rPr>
              <w:t>Kolokvij</w:t>
            </w:r>
            <w:proofErr w:type="spellEnd"/>
            <w:r w:rsidR="00020308">
              <w:rPr>
                <w:rFonts w:ascii="Cambria" w:hAnsi="Cambria" w:cs="Calibri"/>
                <w:sz w:val="20"/>
              </w:rPr>
              <w:t xml:space="preserve"> </w:t>
            </w:r>
          </w:p>
        </w:tc>
        <w:tc>
          <w:tcPr>
            <w:tcW w:w="1559" w:type="dxa"/>
            <w:vMerge/>
            <w:shd w:val="clear" w:color="auto" w:fill="auto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88060C" w:rsidRPr="001E488F" w:rsidTr="00A52F1C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88060C" w:rsidRPr="0088060C" w:rsidRDefault="0088060C" w:rsidP="0088060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88060C">
              <w:rPr>
                <w:rFonts w:ascii="Cambria" w:hAnsi="Cambria" w:cs="Calibri"/>
                <w:sz w:val="20"/>
              </w:rPr>
              <w:t xml:space="preserve">I5: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definirati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pojam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oblike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sportskog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turizma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te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objasniti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sustav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organizacije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ponude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sporta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sportske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rekreacije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turizmu</w:t>
            </w:r>
            <w:proofErr w:type="spellEnd"/>
          </w:p>
        </w:tc>
        <w:tc>
          <w:tcPr>
            <w:tcW w:w="2694" w:type="dxa"/>
            <w:vAlign w:val="center"/>
          </w:tcPr>
          <w:p w:rsidR="0088060C" w:rsidRPr="008B0CC4" w:rsidRDefault="0088060C" w:rsidP="00880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 w:rsidRPr="004565A9">
              <w:rPr>
                <w:rFonts w:ascii="Cambria" w:hAnsi="Cambria" w:cs="Calibri"/>
                <w:sz w:val="20"/>
              </w:rPr>
              <w:t>Kolokvij</w:t>
            </w:r>
            <w:proofErr w:type="spellEnd"/>
            <w:r w:rsidR="00020308">
              <w:rPr>
                <w:rFonts w:ascii="Cambria" w:hAnsi="Cambria" w:cs="Calibri"/>
                <w:sz w:val="20"/>
              </w:rPr>
              <w:t xml:space="preserve"> </w:t>
            </w:r>
          </w:p>
        </w:tc>
        <w:tc>
          <w:tcPr>
            <w:tcW w:w="1559" w:type="dxa"/>
            <w:vMerge/>
            <w:shd w:val="clear" w:color="auto" w:fill="auto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88060C" w:rsidRPr="001E488F" w:rsidTr="00A52F1C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88060C" w:rsidRPr="0088060C" w:rsidRDefault="0088060C" w:rsidP="0088060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88060C">
              <w:rPr>
                <w:rFonts w:ascii="Cambria" w:hAnsi="Cambria" w:cs="Calibri"/>
                <w:sz w:val="20"/>
              </w:rPr>
              <w:t xml:space="preserve">I6: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identificirati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analizirati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različite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mogućnosti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za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razvoj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sportskog</w:t>
            </w:r>
            <w:proofErr w:type="spellEnd"/>
            <w:r w:rsidRPr="008806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8060C">
              <w:rPr>
                <w:rFonts w:ascii="Cambria" w:hAnsi="Cambria" w:cs="Calibri"/>
                <w:sz w:val="20"/>
              </w:rPr>
              <w:t>turizma</w:t>
            </w:r>
            <w:proofErr w:type="spellEnd"/>
          </w:p>
        </w:tc>
        <w:tc>
          <w:tcPr>
            <w:tcW w:w="2694" w:type="dxa"/>
            <w:vAlign w:val="center"/>
          </w:tcPr>
          <w:p w:rsidR="0088060C" w:rsidRPr="008B0CC4" w:rsidRDefault="0088060C" w:rsidP="00880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 w:rsidRPr="004565A9"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II</w:t>
            </w:r>
          </w:p>
        </w:tc>
        <w:tc>
          <w:tcPr>
            <w:tcW w:w="1559" w:type="dxa"/>
            <w:vMerge/>
            <w:shd w:val="clear" w:color="auto" w:fill="auto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88060C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7:</w:t>
            </w:r>
          </w:p>
        </w:tc>
        <w:tc>
          <w:tcPr>
            <w:tcW w:w="2694" w:type="dxa"/>
            <w:shd w:val="clear" w:color="auto" w:fill="auto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88060C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8:</w:t>
            </w:r>
          </w:p>
        </w:tc>
        <w:tc>
          <w:tcPr>
            <w:tcW w:w="2694" w:type="dxa"/>
            <w:shd w:val="clear" w:color="auto" w:fill="auto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88060C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9:</w:t>
            </w:r>
          </w:p>
        </w:tc>
        <w:tc>
          <w:tcPr>
            <w:tcW w:w="2694" w:type="dxa"/>
            <w:shd w:val="clear" w:color="auto" w:fill="auto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88060C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10:</w:t>
            </w:r>
          </w:p>
        </w:tc>
        <w:tc>
          <w:tcPr>
            <w:tcW w:w="2694" w:type="dxa"/>
            <w:shd w:val="clear" w:color="auto" w:fill="auto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88060C" w:rsidRPr="001E488F" w:rsidTr="0067056A">
        <w:trPr>
          <w:trHeight w:val="347"/>
          <w:jc w:val="center"/>
        </w:trPr>
        <w:tc>
          <w:tcPr>
            <w:tcW w:w="1538" w:type="dxa"/>
            <w:shd w:val="clear" w:color="auto" w:fill="D9D9D9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Alternativno formiranje konačne  ocjene</w:t>
            </w:r>
          </w:p>
        </w:tc>
        <w:tc>
          <w:tcPr>
            <w:tcW w:w="5687" w:type="dxa"/>
            <w:gridSpan w:val="2"/>
          </w:tcPr>
          <w:p w:rsidR="0088060C" w:rsidRPr="001E488F" w:rsidRDefault="0088060C" w:rsidP="0088060C">
            <w:pPr>
              <w:rPr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 ili alternativno formiranje konačne  ocjene</w:t>
            </w:r>
            <w:r w:rsidRPr="001E488F">
              <w:rPr>
                <w:lang w:val="hr-HR"/>
              </w:rPr>
              <w:t>:</w:t>
            </w:r>
          </w:p>
          <w:p w:rsidR="0088060C" w:rsidRPr="0088060C" w:rsidRDefault="0088060C" w:rsidP="0088060C">
            <w:pPr>
              <w:rPr>
                <w:rFonts w:ascii="Times New Roman" w:hAnsi="Times New Roman"/>
                <w:sz w:val="20"/>
                <w:lang w:val="hr-HR"/>
              </w:rPr>
            </w:pPr>
            <w:r w:rsidRPr="0088060C">
              <w:rPr>
                <w:rFonts w:ascii="Times New Roman" w:hAnsi="Times New Roman"/>
                <w:sz w:val="20"/>
                <w:lang w:val="hr-HR"/>
              </w:rPr>
              <w:t>ocjene: I1 - I6</w:t>
            </w:r>
          </w:p>
          <w:p w:rsidR="0088060C" w:rsidRPr="001E488F" w:rsidRDefault="0088060C" w:rsidP="0088060C">
            <w:pPr>
              <w:rPr>
                <w:rFonts w:ascii="Times New Roman" w:hAnsi="Times New Roman"/>
                <w:sz w:val="20"/>
                <w:lang w:val="hr-HR"/>
              </w:rPr>
            </w:pPr>
            <w:r w:rsidRPr="0088060C">
              <w:rPr>
                <w:rFonts w:ascii="Times New Roman" w:hAnsi="Times New Roman"/>
                <w:sz w:val="20"/>
                <w:lang w:val="hr-HR"/>
              </w:rPr>
              <w:t>Pismeni i usmeni ispit na i</w:t>
            </w:r>
            <w:r w:rsidR="00020308">
              <w:rPr>
                <w:rFonts w:ascii="Times New Roman" w:hAnsi="Times New Roman"/>
                <w:sz w:val="20"/>
                <w:lang w:val="hr-HR"/>
              </w:rPr>
              <w:t xml:space="preserve">spitnim rokovima </w:t>
            </w:r>
            <w:proofErr w:type="spellStart"/>
            <w:r w:rsidR="00020308">
              <w:rPr>
                <w:rFonts w:ascii="Times New Roman" w:hAnsi="Times New Roman"/>
                <w:sz w:val="20"/>
                <w:lang w:val="hr-HR"/>
              </w:rPr>
              <w:t>akad</w:t>
            </w:r>
            <w:proofErr w:type="spellEnd"/>
            <w:r w:rsidR="00020308">
              <w:rPr>
                <w:rFonts w:ascii="Times New Roman" w:hAnsi="Times New Roman"/>
                <w:sz w:val="20"/>
                <w:lang w:val="hr-HR"/>
              </w:rPr>
              <w:t>. god. 2022./2023</w:t>
            </w:r>
            <w:r w:rsidRPr="0088060C">
              <w:rPr>
                <w:rFonts w:ascii="Times New Roman" w:hAnsi="Times New Roman"/>
                <w:sz w:val="20"/>
                <w:lang w:val="hr-HR"/>
              </w:rPr>
              <w:t>.</w:t>
            </w:r>
          </w:p>
        </w:tc>
        <w:tc>
          <w:tcPr>
            <w:tcW w:w="1559" w:type="dxa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 100 bodova</w:t>
            </w:r>
          </w:p>
        </w:tc>
      </w:tr>
      <w:tr w:rsidR="0088060C" w:rsidRPr="001E488F" w:rsidTr="0067056A">
        <w:trPr>
          <w:trHeight w:val="320"/>
          <w:jc w:val="center"/>
        </w:trPr>
        <w:tc>
          <w:tcPr>
            <w:tcW w:w="1538" w:type="dxa"/>
            <w:shd w:val="clear" w:color="auto" w:fill="D9D9D9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Kompetencije</w:t>
            </w:r>
          </w:p>
          <w:p w:rsidR="0088060C" w:rsidRPr="001E488F" w:rsidRDefault="0088060C" w:rsidP="00880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studenata:</w:t>
            </w:r>
          </w:p>
        </w:tc>
        <w:tc>
          <w:tcPr>
            <w:tcW w:w="7246" w:type="dxa"/>
            <w:gridSpan w:val="3"/>
            <w:shd w:val="clear" w:color="auto" w:fill="auto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88060C">
              <w:rPr>
                <w:rFonts w:ascii="Cambria" w:hAnsi="Cambria" w:cs="Calibri"/>
                <w:sz w:val="20"/>
                <w:lang w:val="hr-HR"/>
              </w:rPr>
              <w:t>Student će steći opće i stručne kompetencije potrebne za razumijevanje sporta u turizmu. Student će znati samostalno izraditi poduzetnički plan u sportu te će naučiti prepoznati općenite potencijale razvoja sportskog turizma kao i mogućnosti organizacije velikih sportskih priredbi.</w:t>
            </w:r>
          </w:p>
        </w:tc>
      </w:tr>
    </w:tbl>
    <w:p w:rsidR="009E06C2" w:rsidRPr="001E488F" w:rsidRDefault="009E06C2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235"/>
      </w:tblGrid>
      <w:tr w:rsidR="00263649" w:rsidRPr="001E488F" w:rsidTr="00263649">
        <w:trPr>
          <w:trHeight w:val="240"/>
        </w:trPr>
        <w:tc>
          <w:tcPr>
            <w:tcW w:w="2399" w:type="dxa"/>
            <w:shd w:val="clear" w:color="auto" w:fill="D9D9D9"/>
          </w:tcPr>
          <w:p w:rsidR="00263649" w:rsidRPr="001E488F" w:rsidRDefault="00263649" w:rsidP="00CE67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dobivanja potpisa:</w:t>
            </w:r>
          </w:p>
        </w:tc>
        <w:tc>
          <w:tcPr>
            <w:tcW w:w="7235" w:type="dxa"/>
            <w:shd w:val="clear" w:color="auto" w:fill="auto"/>
          </w:tcPr>
          <w:p w:rsidR="00263649" w:rsidRPr="001E488F" w:rsidRDefault="0088060C" w:rsidP="00CE67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8060C">
              <w:rPr>
                <w:rFonts w:ascii="Cambria" w:hAnsi="Cambria" w:cs="Calibri"/>
                <w:sz w:val="20"/>
                <w:lang w:val="hr-HR"/>
              </w:rPr>
              <w:t>Prisustvo na nastavi (vježbe, predavanja) min. 80%  + uspješno odrađena studentska prezentacija</w:t>
            </w:r>
          </w:p>
        </w:tc>
      </w:tr>
      <w:tr w:rsidR="00263649" w:rsidRPr="001E488F" w:rsidTr="00263649">
        <w:tc>
          <w:tcPr>
            <w:tcW w:w="2399" w:type="dxa"/>
            <w:shd w:val="clear" w:color="auto" w:fill="D9D9D9"/>
          </w:tcPr>
          <w:p w:rsidR="00263649" w:rsidRPr="001E488F" w:rsidRDefault="00263649" w:rsidP="00CE67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za izlazak na ispit:</w:t>
            </w:r>
          </w:p>
        </w:tc>
        <w:tc>
          <w:tcPr>
            <w:tcW w:w="7235" w:type="dxa"/>
            <w:shd w:val="clear" w:color="auto" w:fill="auto"/>
          </w:tcPr>
          <w:p w:rsidR="00263649" w:rsidRPr="001E488F" w:rsidRDefault="0088060C" w:rsidP="00CE67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8060C">
              <w:rPr>
                <w:rFonts w:ascii="Cambria" w:hAnsi="Cambria" w:cs="Calibri"/>
                <w:sz w:val="20"/>
                <w:lang w:val="hr-HR"/>
              </w:rPr>
              <w:t>Potpis nastavnika ( Ispunjavanje obveza po kolegiju)</w:t>
            </w:r>
          </w:p>
        </w:tc>
      </w:tr>
      <w:tr w:rsidR="0067056A" w:rsidRPr="001E488F" w:rsidTr="0067056A">
        <w:tc>
          <w:tcPr>
            <w:tcW w:w="2399" w:type="dxa"/>
            <w:shd w:val="clear" w:color="auto" w:fill="D9D9D9"/>
          </w:tcPr>
          <w:p w:rsidR="0067056A" w:rsidRPr="001E488F" w:rsidRDefault="0067056A" w:rsidP="0067056A">
            <w:pPr>
              <w:tabs>
                <w:tab w:val="right" w:pos="2772"/>
              </w:tabs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Bodovna skala ocjenjivanja:</w:t>
            </w:r>
          </w:p>
        </w:tc>
        <w:tc>
          <w:tcPr>
            <w:tcW w:w="7235" w:type="dxa"/>
          </w:tcPr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Prema Pravilniku o ocjenjivanju Veleučilišta u Karlovcu, članak 9, stavak 5: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90-100 - izvrstan (5)             (A)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80-89,9 - vrlo dobar (4)       (B)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65-79,9 - dobar (3)                (C)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60-64,9 – dovoljan (2)          (D)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50-59,9 - dovoljan (2)           (E)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0-49,9 – nedovoljan (1)        (F)</w:t>
            </w:r>
          </w:p>
        </w:tc>
      </w:tr>
    </w:tbl>
    <w:p w:rsidR="006D5959" w:rsidRPr="001E488F" w:rsidRDefault="00AC1CDA" w:rsidP="00AC1CDA">
      <w:pPr>
        <w:spacing w:before="40"/>
        <w:rPr>
          <w:rFonts w:ascii="Cambria" w:hAnsi="Cambria"/>
          <w:b/>
          <w:sz w:val="20"/>
          <w:lang w:val="hr-HR"/>
        </w:rPr>
      </w:pPr>
      <w:r w:rsidRPr="001E488F">
        <w:rPr>
          <w:rFonts w:ascii="Cambria" w:hAnsi="Cambria"/>
          <w:b/>
          <w:sz w:val="20"/>
          <w:lang w:val="hr-HR"/>
        </w:rPr>
        <w:t>Struktura ECTS bodova  predmeta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1275"/>
        <w:gridCol w:w="1115"/>
        <w:gridCol w:w="1365"/>
        <w:gridCol w:w="1544"/>
        <w:gridCol w:w="2762"/>
      </w:tblGrid>
      <w:tr w:rsidR="00AC1CDA" w:rsidRPr="001E488F" w:rsidTr="00895FEB">
        <w:trPr>
          <w:cantSplit/>
          <w:trHeight w:val="609"/>
        </w:trPr>
        <w:tc>
          <w:tcPr>
            <w:tcW w:w="9628" w:type="dxa"/>
            <w:gridSpan w:val="6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1E488F">
              <w:rPr>
                <w:rFonts w:ascii="Cambria" w:hAnsi="Cambria"/>
                <w:sz w:val="20"/>
                <w:lang w:val="hr-HR"/>
              </w:rPr>
              <w:t>Pridijeljena vrijednost ECTS bodova predmetu  je odraz opterećenja studenta u procesu usvajanja gradiva. Pri tome su uzeti u obzir sati nastave, relativna težina gradiva, opterećenje pripreme ispita, kao i sva ostala opterećenja kako slijedi:</w:t>
            </w:r>
          </w:p>
        </w:tc>
      </w:tr>
      <w:tr w:rsidR="00AC1CDA" w:rsidRPr="001E488F" w:rsidTr="00895FEB">
        <w:trPr>
          <w:cantSplit/>
          <w:trHeight w:val="155"/>
        </w:trPr>
        <w:tc>
          <w:tcPr>
            <w:tcW w:w="1567" w:type="dxa"/>
            <w:shd w:val="clear" w:color="auto" w:fill="F3F3F3"/>
          </w:tcPr>
          <w:p w:rsidR="00D90A11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Aktivnost </w:t>
            </w:r>
          </w:p>
          <w:p w:rsidR="00D90A11" w:rsidRPr="001E488F" w:rsidRDefault="00D90A11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(redovitost)</w:t>
            </w:r>
          </w:p>
          <w:p w:rsidR="00AC1CDA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studenata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Seminarski rad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Esej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Prezentacija</w:t>
            </w:r>
          </w:p>
        </w:tc>
        <w:tc>
          <w:tcPr>
            <w:tcW w:w="1544" w:type="dxa"/>
            <w:shd w:val="clear" w:color="auto" w:fill="F3F3F3"/>
          </w:tcPr>
          <w:p w:rsidR="008D6260" w:rsidRPr="001E488F" w:rsidRDefault="00AC1CDA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18"/>
                <w:szCs w:val="18"/>
                <w:lang w:val="hr-HR" w:eastAsia="hr-HR"/>
              </w:rPr>
              <w:t xml:space="preserve">Kontinuirana provjera znanja </w:t>
            </w:r>
          </w:p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(Blic test</w:t>
            </w:r>
            <w:r w:rsidR="00D90A11"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ovi</w:t>
            </w: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2762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Praktični rad</w:t>
            </w:r>
          </w:p>
        </w:tc>
      </w:tr>
      <w:tr w:rsidR="00895FEB" w:rsidRPr="001E488F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1E488F" w:rsidRDefault="0088060C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0,5</w:t>
            </w:r>
          </w:p>
        </w:tc>
        <w:tc>
          <w:tcPr>
            <w:tcW w:w="1275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365" w:type="dxa"/>
            <w:shd w:val="clear" w:color="auto" w:fill="auto"/>
          </w:tcPr>
          <w:p w:rsidR="00895FEB" w:rsidRPr="001E488F" w:rsidRDefault="0088060C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0,5</w:t>
            </w:r>
          </w:p>
        </w:tc>
        <w:tc>
          <w:tcPr>
            <w:tcW w:w="1544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2762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</w:tr>
      <w:tr w:rsidR="00AC1CDA" w:rsidRPr="001E488F" w:rsidTr="00895FEB">
        <w:trPr>
          <w:cantSplit/>
          <w:trHeight w:hRule="exact" w:val="797"/>
        </w:trPr>
        <w:tc>
          <w:tcPr>
            <w:tcW w:w="1567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Samostalna izrada zadatka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Projekt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Pismeni ispit </w:t>
            </w:r>
            <w:r w:rsidRPr="001E488F">
              <w:rPr>
                <w:rFonts w:ascii="Cambria" w:hAnsi="Cambria"/>
                <w:sz w:val="20"/>
                <w:lang w:val="hr-HR" w:eastAsia="hr-HR"/>
              </w:rPr>
              <w:t>(kolokvij)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Usmeni  ispit</w:t>
            </w:r>
          </w:p>
        </w:tc>
        <w:tc>
          <w:tcPr>
            <w:tcW w:w="4306" w:type="dxa"/>
            <w:gridSpan w:val="2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Ostalo </w:t>
            </w:r>
          </w:p>
        </w:tc>
      </w:tr>
      <w:tr w:rsidR="00895FEB" w:rsidRPr="001E488F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275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1E488F" w:rsidRDefault="0088060C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1,5</w:t>
            </w:r>
          </w:p>
        </w:tc>
        <w:tc>
          <w:tcPr>
            <w:tcW w:w="1365" w:type="dxa"/>
            <w:shd w:val="clear" w:color="auto" w:fill="auto"/>
          </w:tcPr>
          <w:p w:rsidR="00895FEB" w:rsidRPr="001E488F" w:rsidRDefault="0088060C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0,5</w:t>
            </w:r>
          </w:p>
        </w:tc>
        <w:tc>
          <w:tcPr>
            <w:tcW w:w="4306" w:type="dxa"/>
            <w:gridSpan w:val="2"/>
            <w:shd w:val="clear" w:color="auto" w:fill="auto"/>
          </w:tcPr>
          <w:p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</w:tr>
    </w:tbl>
    <w:p w:rsidR="006D5959" w:rsidRPr="001E488F" w:rsidRDefault="006D595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41549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81"/>
        <w:gridCol w:w="4394"/>
      </w:tblGrid>
      <w:tr w:rsidR="0088060C" w:rsidRPr="001E488F" w:rsidTr="000D20CB">
        <w:tc>
          <w:tcPr>
            <w:tcW w:w="851" w:type="dxa"/>
            <w:shd w:val="pct15" w:color="auto" w:fill="auto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Tjedan</w:t>
            </w:r>
          </w:p>
        </w:tc>
        <w:tc>
          <w:tcPr>
            <w:tcW w:w="4281" w:type="dxa"/>
            <w:shd w:val="pct15" w:color="auto" w:fill="auto"/>
          </w:tcPr>
          <w:p w:rsidR="0088060C" w:rsidRPr="008B0CC4" w:rsidRDefault="0088060C" w:rsidP="0088060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it-IT"/>
              </w:rPr>
            </w:pPr>
            <w:r w:rsidRPr="008B0CC4">
              <w:rPr>
                <w:rFonts w:ascii="Cambria" w:hAnsi="Cambria" w:cs="Calibri"/>
                <w:sz w:val="20"/>
                <w:lang w:val="it-IT"/>
              </w:rPr>
              <w:t>Tema predavanja i ishodi učenja:</w:t>
            </w:r>
          </w:p>
        </w:tc>
        <w:tc>
          <w:tcPr>
            <w:tcW w:w="4394" w:type="dxa"/>
            <w:shd w:val="pct15" w:color="auto" w:fill="auto"/>
          </w:tcPr>
          <w:p w:rsidR="0088060C" w:rsidRPr="00E15B53" w:rsidRDefault="0088060C" w:rsidP="0088060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it-IT"/>
              </w:rPr>
            </w:pPr>
            <w:r w:rsidRPr="00E15B53">
              <w:rPr>
                <w:rFonts w:ascii="Cambria" w:hAnsi="Cambria" w:cs="Calibri"/>
                <w:sz w:val="20"/>
                <w:lang w:val="it-IT"/>
              </w:rPr>
              <w:t>Tema vježbi i ishodi učenja:</w:t>
            </w:r>
          </w:p>
        </w:tc>
      </w:tr>
      <w:tr w:rsidR="0088060C" w:rsidRPr="001E488F" w:rsidTr="000D20CB">
        <w:tc>
          <w:tcPr>
            <w:tcW w:w="851" w:type="dxa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4281" w:type="dxa"/>
          </w:tcPr>
          <w:p w:rsidR="0088060C" w:rsidRPr="00A07D74" w:rsidRDefault="0088060C" w:rsidP="0088060C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A07D74">
              <w:rPr>
                <w:rFonts w:ascii="Cambria" w:hAnsi="Cambria"/>
                <w:sz w:val="20"/>
                <w:lang w:val="hr-HR"/>
              </w:rPr>
              <w:t>Pojam sporta. Ekonomski učinci sporta. I1</w:t>
            </w:r>
          </w:p>
        </w:tc>
        <w:tc>
          <w:tcPr>
            <w:tcW w:w="4394" w:type="dxa"/>
          </w:tcPr>
          <w:p w:rsidR="0088060C" w:rsidRPr="00A40290" w:rsidRDefault="0088060C" w:rsidP="0088060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</w:rPr>
            </w:pPr>
            <w:r w:rsidRPr="00A07D74">
              <w:rPr>
                <w:rFonts w:ascii="Cambria" w:hAnsi="Cambria"/>
                <w:sz w:val="18"/>
                <w:szCs w:val="18"/>
                <w:lang w:val="hr-HR"/>
              </w:rPr>
              <w:t>Sport grada Karlovca kroz povijest I1</w:t>
            </w:r>
          </w:p>
          <w:p w:rsidR="00A40290" w:rsidRPr="00A07D74" w:rsidRDefault="00A40290" w:rsidP="00A40290">
            <w:pPr>
              <w:autoSpaceDE w:val="0"/>
              <w:autoSpaceDN w:val="0"/>
              <w:adjustRightInd w:val="0"/>
              <w:ind w:left="720"/>
              <w:jc w:val="both"/>
              <w:rPr>
                <w:rFonts w:ascii="Cambria" w:hAnsi="Cambria"/>
                <w:sz w:val="20"/>
              </w:rPr>
            </w:pPr>
            <w:proofErr w:type="spellStart"/>
            <w:r w:rsidRPr="00A40290">
              <w:rPr>
                <w:rFonts w:ascii="Cambria" w:hAnsi="Cambria"/>
                <w:sz w:val="20"/>
              </w:rPr>
              <w:t>Studentski</w:t>
            </w:r>
            <w:proofErr w:type="spellEnd"/>
            <w:r w:rsidRPr="00A40290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A40290">
              <w:rPr>
                <w:rFonts w:ascii="Cambria" w:hAnsi="Cambria"/>
                <w:sz w:val="20"/>
              </w:rPr>
              <w:t>zadatak</w:t>
            </w:r>
            <w:proofErr w:type="spellEnd"/>
            <w:r w:rsidRPr="00A40290">
              <w:rPr>
                <w:rFonts w:ascii="Cambria" w:hAnsi="Cambria"/>
                <w:sz w:val="20"/>
              </w:rPr>
              <w:t>:</w:t>
            </w:r>
          </w:p>
        </w:tc>
      </w:tr>
      <w:tr w:rsidR="0088060C" w:rsidRPr="001E488F" w:rsidTr="000D20CB">
        <w:tc>
          <w:tcPr>
            <w:tcW w:w="851" w:type="dxa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4281" w:type="dxa"/>
          </w:tcPr>
          <w:p w:rsidR="0088060C" w:rsidRPr="00A07D74" w:rsidRDefault="0088060C" w:rsidP="0088060C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A07D74">
              <w:rPr>
                <w:rFonts w:ascii="Cambria" w:hAnsi="Cambria"/>
                <w:sz w:val="20"/>
                <w:lang w:val="hr-HR"/>
              </w:rPr>
              <w:t>Menadžment u sportu i sportskom turizmu. Funkcije menadžmenta u sportu i sportskom turizmu. I1</w:t>
            </w:r>
          </w:p>
        </w:tc>
        <w:tc>
          <w:tcPr>
            <w:tcW w:w="4394" w:type="dxa"/>
          </w:tcPr>
          <w:p w:rsidR="0088060C" w:rsidRPr="00A40290" w:rsidRDefault="0088060C" w:rsidP="0088060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</w:rPr>
            </w:pPr>
            <w:r w:rsidRPr="00A07D74">
              <w:rPr>
                <w:rFonts w:ascii="Cambria" w:hAnsi="Cambria"/>
                <w:sz w:val="18"/>
                <w:szCs w:val="18"/>
                <w:lang w:val="hr-HR"/>
              </w:rPr>
              <w:t>Sustav organizacije krovnih sportskih udruženja (UEFA, FIBA, FIFA, HOO, itd.) I1</w:t>
            </w:r>
          </w:p>
          <w:p w:rsidR="00A40290" w:rsidRPr="00A07D74" w:rsidRDefault="00A40290" w:rsidP="00A40290">
            <w:pPr>
              <w:autoSpaceDE w:val="0"/>
              <w:autoSpaceDN w:val="0"/>
              <w:adjustRightInd w:val="0"/>
              <w:ind w:left="720"/>
              <w:jc w:val="both"/>
              <w:rPr>
                <w:rFonts w:ascii="Cambria" w:hAnsi="Cambria"/>
                <w:sz w:val="20"/>
              </w:rPr>
            </w:pPr>
            <w:proofErr w:type="spellStart"/>
            <w:r w:rsidRPr="00A40290">
              <w:rPr>
                <w:rFonts w:ascii="Cambria" w:hAnsi="Cambria"/>
                <w:sz w:val="20"/>
              </w:rPr>
              <w:t>Studentski</w:t>
            </w:r>
            <w:proofErr w:type="spellEnd"/>
            <w:r w:rsidRPr="00A40290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A40290">
              <w:rPr>
                <w:rFonts w:ascii="Cambria" w:hAnsi="Cambria"/>
                <w:sz w:val="20"/>
              </w:rPr>
              <w:t>zadatak</w:t>
            </w:r>
            <w:proofErr w:type="spellEnd"/>
            <w:r w:rsidRPr="00A40290">
              <w:rPr>
                <w:rFonts w:ascii="Cambria" w:hAnsi="Cambria"/>
                <w:sz w:val="20"/>
              </w:rPr>
              <w:t>:</w:t>
            </w:r>
          </w:p>
        </w:tc>
      </w:tr>
      <w:tr w:rsidR="0088060C" w:rsidRPr="001E488F" w:rsidTr="000D20CB">
        <w:tc>
          <w:tcPr>
            <w:tcW w:w="851" w:type="dxa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4281" w:type="dxa"/>
          </w:tcPr>
          <w:p w:rsidR="0088060C" w:rsidRPr="00A07D74" w:rsidRDefault="0088060C" w:rsidP="0088060C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A07D74">
              <w:rPr>
                <w:rFonts w:ascii="Cambria" w:hAnsi="Cambria"/>
                <w:sz w:val="20"/>
                <w:lang w:val="hr-HR"/>
              </w:rPr>
              <w:t>Menadžeri u sportu i sportskom turizmu. Znanja i vještine menadžera u sportu i sportskom turizmu. I1</w:t>
            </w:r>
          </w:p>
        </w:tc>
        <w:tc>
          <w:tcPr>
            <w:tcW w:w="4394" w:type="dxa"/>
          </w:tcPr>
          <w:p w:rsidR="0088060C" w:rsidRDefault="0088060C" w:rsidP="0088060C">
            <w:pPr>
              <w:numPr>
                <w:ilvl w:val="0"/>
                <w:numId w:val="16"/>
              </w:numPr>
              <w:spacing w:before="40"/>
              <w:rPr>
                <w:rFonts w:ascii="Cambria" w:hAnsi="Cambria"/>
                <w:sz w:val="18"/>
                <w:szCs w:val="18"/>
                <w:lang w:val="hr-HR"/>
              </w:rPr>
            </w:pPr>
            <w:r w:rsidRPr="00A07D74">
              <w:rPr>
                <w:rFonts w:ascii="Cambria" w:hAnsi="Cambria"/>
                <w:sz w:val="18"/>
                <w:szCs w:val="18"/>
                <w:lang w:val="hr-HR"/>
              </w:rPr>
              <w:t>Upravljanje sportskim klubovima u Republici Hrvatskoj I1</w:t>
            </w:r>
          </w:p>
          <w:p w:rsidR="00A40290" w:rsidRPr="00A07D74" w:rsidRDefault="00A40290" w:rsidP="00A40290">
            <w:pPr>
              <w:spacing w:before="40"/>
              <w:ind w:left="720"/>
              <w:rPr>
                <w:rFonts w:ascii="Cambria" w:hAnsi="Cambria"/>
                <w:sz w:val="18"/>
                <w:szCs w:val="18"/>
                <w:lang w:val="hr-HR"/>
              </w:rPr>
            </w:pPr>
            <w:r w:rsidRPr="00A40290">
              <w:rPr>
                <w:rFonts w:ascii="Cambria" w:hAnsi="Cambria"/>
                <w:sz w:val="18"/>
                <w:szCs w:val="18"/>
                <w:lang w:val="hr-HR"/>
              </w:rPr>
              <w:t>Studentski zadatak:</w:t>
            </w:r>
          </w:p>
        </w:tc>
      </w:tr>
      <w:tr w:rsidR="0088060C" w:rsidRPr="001E488F" w:rsidTr="000D20CB">
        <w:tc>
          <w:tcPr>
            <w:tcW w:w="851" w:type="dxa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4281" w:type="dxa"/>
          </w:tcPr>
          <w:p w:rsidR="0088060C" w:rsidRPr="00A07D74" w:rsidRDefault="0088060C" w:rsidP="0088060C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A07D74">
              <w:rPr>
                <w:rFonts w:ascii="Cambria" w:hAnsi="Cambria"/>
                <w:sz w:val="20"/>
                <w:lang w:val="hr-HR"/>
              </w:rPr>
              <w:t>Poduzetništvo u sportu i sportskom turizmu. Metodologija izrade poduzetničkih programa u sportu i sportskoj rekreaciji. I2</w:t>
            </w:r>
          </w:p>
        </w:tc>
        <w:tc>
          <w:tcPr>
            <w:tcW w:w="4394" w:type="dxa"/>
          </w:tcPr>
          <w:p w:rsidR="0088060C" w:rsidRDefault="0088060C" w:rsidP="0088060C">
            <w:pPr>
              <w:widowControl w:val="0"/>
              <w:numPr>
                <w:ilvl w:val="0"/>
                <w:numId w:val="16"/>
              </w:numPr>
              <w:tabs>
                <w:tab w:val="left" w:pos="720"/>
              </w:tabs>
              <w:suppressAutoHyphens/>
              <w:rPr>
                <w:rFonts w:ascii="Cambria" w:hAnsi="Cambria"/>
                <w:sz w:val="18"/>
                <w:szCs w:val="18"/>
                <w:lang w:val="hr-HR"/>
              </w:rPr>
            </w:pPr>
            <w:r w:rsidRPr="00A07D74">
              <w:rPr>
                <w:rFonts w:ascii="Cambria" w:hAnsi="Cambria"/>
                <w:sz w:val="18"/>
                <w:szCs w:val="18"/>
                <w:lang w:val="hr-HR"/>
              </w:rPr>
              <w:t>Poduzetnički programi u sportu I2</w:t>
            </w:r>
          </w:p>
          <w:p w:rsidR="00A40290" w:rsidRPr="00A07D74" w:rsidRDefault="00A40290" w:rsidP="00A40290">
            <w:pPr>
              <w:widowControl w:val="0"/>
              <w:tabs>
                <w:tab w:val="left" w:pos="720"/>
              </w:tabs>
              <w:suppressAutoHyphens/>
              <w:ind w:left="720"/>
              <w:rPr>
                <w:rFonts w:ascii="Cambria" w:hAnsi="Cambria"/>
                <w:sz w:val="18"/>
                <w:szCs w:val="18"/>
                <w:lang w:val="hr-HR"/>
              </w:rPr>
            </w:pPr>
            <w:r w:rsidRPr="00A40290">
              <w:rPr>
                <w:rFonts w:ascii="Cambria" w:hAnsi="Cambria"/>
                <w:sz w:val="18"/>
                <w:szCs w:val="18"/>
                <w:lang w:val="hr-HR"/>
              </w:rPr>
              <w:t>Studentski zadatak:</w:t>
            </w:r>
          </w:p>
        </w:tc>
      </w:tr>
      <w:tr w:rsidR="0088060C" w:rsidRPr="001E488F" w:rsidTr="000D20CB">
        <w:tc>
          <w:tcPr>
            <w:tcW w:w="851" w:type="dxa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4281" w:type="dxa"/>
          </w:tcPr>
          <w:p w:rsidR="0088060C" w:rsidRPr="00A07D74" w:rsidRDefault="0088060C" w:rsidP="0088060C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A07D74">
              <w:rPr>
                <w:rFonts w:ascii="Cambria" w:hAnsi="Cambria"/>
                <w:sz w:val="20"/>
                <w:lang w:val="hr-HR"/>
              </w:rPr>
              <w:t>Marketing u sportu i sportskom turizmu. Elementi marketing miksa u sportu i sportskom turizmu. I3</w:t>
            </w:r>
          </w:p>
        </w:tc>
        <w:tc>
          <w:tcPr>
            <w:tcW w:w="4394" w:type="dxa"/>
          </w:tcPr>
          <w:p w:rsidR="0088060C" w:rsidRDefault="0088060C" w:rsidP="0088060C">
            <w:pPr>
              <w:numPr>
                <w:ilvl w:val="0"/>
                <w:numId w:val="16"/>
              </w:numPr>
              <w:spacing w:before="40"/>
              <w:rPr>
                <w:rFonts w:ascii="Cambria" w:hAnsi="Cambria"/>
                <w:sz w:val="18"/>
                <w:szCs w:val="18"/>
                <w:lang w:val="hr-HR"/>
              </w:rPr>
            </w:pPr>
            <w:proofErr w:type="spellStart"/>
            <w:r w:rsidRPr="00A07D74">
              <w:rPr>
                <w:rFonts w:ascii="Cambria" w:hAnsi="Cambria"/>
                <w:sz w:val="18"/>
                <w:szCs w:val="18"/>
                <w:lang w:val="hr-HR"/>
              </w:rPr>
              <w:t>Brendovi</w:t>
            </w:r>
            <w:proofErr w:type="spellEnd"/>
            <w:r w:rsidRPr="00A07D74">
              <w:rPr>
                <w:rFonts w:ascii="Cambria" w:hAnsi="Cambria"/>
                <w:sz w:val="18"/>
                <w:szCs w:val="18"/>
                <w:lang w:val="hr-HR"/>
              </w:rPr>
              <w:t xml:space="preserve"> u proizvodnji sportskih proizvoda I3</w:t>
            </w:r>
          </w:p>
          <w:p w:rsidR="00A40290" w:rsidRPr="00A07D74" w:rsidRDefault="00A40290" w:rsidP="00A40290">
            <w:pPr>
              <w:spacing w:before="40"/>
              <w:ind w:left="720"/>
              <w:rPr>
                <w:rFonts w:ascii="Cambria" w:hAnsi="Cambria"/>
                <w:sz w:val="18"/>
                <w:szCs w:val="18"/>
                <w:lang w:val="hr-HR"/>
              </w:rPr>
            </w:pPr>
            <w:r w:rsidRPr="00A40290">
              <w:rPr>
                <w:rFonts w:ascii="Cambria" w:hAnsi="Cambria"/>
                <w:sz w:val="18"/>
                <w:szCs w:val="18"/>
                <w:lang w:val="hr-HR"/>
              </w:rPr>
              <w:t>Studentski zadatak:</w:t>
            </w:r>
          </w:p>
        </w:tc>
      </w:tr>
      <w:tr w:rsidR="0088060C" w:rsidRPr="001E488F" w:rsidTr="000D20CB">
        <w:trPr>
          <w:trHeight w:val="223"/>
        </w:trPr>
        <w:tc>
          <w:tcPr>
            <w:tcW w:w="851" w:type="dxa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6.</w:t>
            </w:r>
          </w:p>
        </w:tc>
        <w:tc>
          <w:tcPr>
            <w:tcW w:w="4281" w:type="dxa"/>
          </w:tcPr>
          <w:p w:rsidR="0088060C" w:rsidRPr="00A07D74" w:rsidRDefault="0088060C" w:rsidP="0088060C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A07D74">
              <w:rPr>
                <w:rFonts w:ascii="Cambria" w:hAnsi="Cambria"/>
                <w:sz w:val="20"/>
                <w:lang w:val="hr-HR"/>
              </w:rPr>
              <w:t>Tržište sportskih proizvoda i usluga. Struktura i veličina sportskog tržišta u RH. I3</w:t>
            </w:r>
          </w:p>
        </w:tc>
        <w:tc>
          <w:tcPr>
            <w:tcW w:w="4394" w:type="dxa"/>
          </w:tcPr>
          <w:p w:rsidR="0088060C" w:rsidRDefault="0088060C" w:rsidP="0088060C">
            <w:pPr>
              <w:numPr>
                <w:ilvl w:val="0"/>
                <w:numId w:val="16"/>
              </w:numPr>
              <w:spacing w:before="40"/>
              <w:rPr>
                <w:rFonts w:ascii="Cambria" w:hAnsi="Cambria"/>
                <w:sz w:val="18"/>
                <w:szCs w:val="18"/>
                <w:lang w:val="hr-HR"/>
              </w:rPr>
            </w:pPr>
            <w:r w:rsidRPr="00A07D74">
              <w:rPr>
                <w:rFonts w:ascii="Cambria" w:hAnsi="Cambria"/>
                <w:sz w:val="18"/>
                <w:szCs w:val="18"/>
                <w:lang w:val="hr-HR"/>
              </w:rPr>
              <w:t>Povratne koristi tvrtki od sponzorstva sportaša I3</w:t>
            </w:r>
          </w:p>
          <w:p w:rsidR="00A40290" w:rsidRPr="00A07D74" w:rsidRDefault="00A40290" w:rsidP="00A40290">
            <w:pPr>
              <w:spacing w:before="40"/>
              <w:ind w:left="720"/>
              <w:rPr>
                <w:rFonts w:ascii="Cambria" w:hAnsi="Cambria"/>
                <w:sz w:val="18"/>
                <w:szCs w:val="18"/>
                <w:lang w:val="hr-HR"/>
              </w:rPr>
            </w:pPr>
            <w:r w:rsidRPr="00A40290">
              <w:rPr>
                <w:rFonts w:ascii="Cambria" w:hAnsi="Cambria"/>
                <w:sz w:val="18"/>
                <w:szCs w:val="18"/>
                <w:lang w:val="hr-HR"/>
              </w:rPr>
              <w:t>Studentski zadatak:</w:t>
            </w:r>
          </w:p>
        </w:tc>
      </w:tr>
      <w:tr w:rsidR="0088060C" w:rsidRPr="001E488F" w:rsidTr="000D20CB">
        <w:trPr>
          <w:trHeight w:val="214"/>
        </w:trPr>
        <w:tc>
          <w:tcPr>
            <w:tcW w:w="851" w:type="dxa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4281" w:type="dxa"/>
          </w:tcPr>
          <w:p w:rsidR="0088060C" w:rsidRPr="00A07D74" w:rsidRDefault="0088060C" w:rsidP="0088060C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A07D74">
              <w:rPr>
                <w:rFonts w:ascii="Cambria" w:hAnsi="Cambria"/>
                <w:sz w:val="20"/>
                <w:lang w:val="hr-HR"/>
              </w:rPr>
              <w:t>Promocija sportskog turizma. I3</w:t>
            </w:r>
          </w:p>
        </w:tc>
        <w:tc>
          <w:tcPr>
            <w:tcW w:w="4394" w:type="dxa"/>
          </w:tcPr>
          <w:p w:rsidR="0088060C" w:rsidRDefault="0088060C" w:rsidP="0088060C">
            <w:pPr>
              <w:numPr>
                <w:ilvl w:val="0"/>
                <w:numId w:val="16"/>
              </w:numPr>
              <w:spacing w:before="40"/>
              <w:rPr>
                <w:rFonts w:ascii="Cambria" w:hAnsi="Cambria"/>
                <w:sz w:val="18"/>
                <w:szCs w:val="18"/>
                <w:lang w:val="hr-HR"/>
              </w:rPr>
            </w:pPr>
            <w:r w:rsidRPr="00A07D74">
              <w:rPr>
                <w:rFonts w:ascii="Cambria" w:hAnsi="Cambria"/>
                <w:sz w:val="18"/>
                <w:szCs w:val="18"/>
                <w:lang w:val="hr-HR"/>
              </w:rPr>
              <w:t>Aktivni odmor u Nacionalnim parkovima Republike Hrvatske I4</w:t>
            </w:r>
          </w:p>
          <w:p w:rsidR="00A40290" w:rsidRPr="00A07D74" w:rsidRDefault="00A40290" w:rsidP="00A40290">
            <w:pPr>
              <w:spacing w:before="40"/>
              <w:ind w:left="720"/>
              <w:rPr>
                <w:rFonts w:ascii="Cambria" w:hAnsi="Cambria"/>
                <w:sz w:val="18"/>
                <w:szCs w:val="18"/>
                <w:lang w:val="hr-HR"/>
              </w:rPr>
            </w:pPr>
            <w:r w:rsidRPr="00A40290">
              <w:rPr>
                <w:rFonts w:ascii="Cambria" w:hAnsi="Cambria"/>
                <w:sz w:val="18"/>
                <w:szCs w:val="18"/>
                <w:lang w:val="hr-HR"/>
              </w:rPr>
              <w:t>Studentski zadatak:</w:t>
            </w:r>
          </w:p>
        </w:tc>
      </w:tr>
      <w:tr w:rsidR="0088060C" w:rsidRPr="001E488F" w:rsidTr="000D20CB">
        <w:trPr>
          <w:trHeight w:val="217"/>
        </w:trPr>
        <w:tc>
          <w:tcPr>
            <w:tcW w:w="851" w:type="dxa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4281" w:type="dxa"/>
          </w:tcPr>
          <w:p w:rsidR="0088060C" w:rsidRPr="00A07D74" w:rsidRDefault="0088060C" w:rsidP="0088060C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A07D74">
              <w:rPr>
                <w:rFonts w:ascii="Cambria" w:hAnsi="Cambria"/>
                <w:sz w:val="20"/>
                <w:lang w:val="hr-HR"/>
              </w:rPr>
              <w:t>Međuodnosi turizma i sporta. Faktori i funkcije razvitka suvremenog turizma i sporta. I4 I5 I6</w:t>
            </w:r>
          </w:p>
        </w:tc>
        <w:tc>
          <w:tcPr>
            <w:tcW w:w="4394" w:type="dxa"/>
          </w:tcPr>
          <w:p w:rsidR="0088060C" w:rsidRPr="00A40290" w:rsidRDefault="0088060C" w:rsidP="0088060C">
            <w:pPr>
              <w:widowControl w:val="0"/>
              <w:numPr>
                <w:ilvl w:val="0"/>
                <w:numId w:val="16"/>
              </w:numPr>
              <w:tabs>
                <w:tab w:val="left" w:pos="720"/>
              </w:tabs>
              <w:suppressAutoHyphens/>
              <w:rPr>
                <w:rFonts w:ascii="Cambria" w:hAnsi="Cambria"/>
                <w:sz w:val="18"/>
                <w:szCs w:val="18"/>
                <w:lang w:val="hr-HR"/>
              </w:rPr>
            </w:pPr>
            <w:r w:rsidRPr="00A07D74">
              <w:rPr>
                <w:rFonts w:ascii="Cambria" w:hAnsi="Cambria"/>
                <w:sz w:val="18"/>
                <w:szCs w:val="18"/>
                <w:lang w:val="hr-HR"/>
              </w:rPr>
              <w:t xml:space="preserve">Uloga pojedinih sportova u turizmu Republike Hrvatske </w:t>
            </w:r>
            <w:r w:rsidRPr="00A07D74">
              <w:rPr>
                <w:rFonts w:ascii="Cambria" w:hAnsi="Cambria"/>
                <w:sz w:val="20"/>
                <w:lang w:val="hr-HR"/>
              </w:rPr>
              <w:t>I4 I5 I6</w:t>
            </w:r>
          </w:p>
          <w:p w:rsidR="00A40290" w:rsidRPr="00A07D74" w:rsidRDefault="00A40290" w:rsidP="00A40290">
            <w:pPr>
              <w:widowControl w:val="0"/>
              <w:tabs>
                <w:tab w:val="left" w:pos="720"/>
              </w:tabs>
              <w:suppressAutoHyphens/>
              <w:ind w:left="720"/>
              <w:rPr>
                <w:rFonts w:ascii="Cambria" w:hAnsi="Cambria"/>
                <w:sz w:val="18"/>
                <w:szCs w:val="18"/>
                <w:lang w:val="hr-HR"/>
              </w:rPr>
            </w:pPr>
            <w:r w:rsidRPr="00A40290">
              <w:rPr>
                <w:rFonts w:ascii="Cambria" w:hAnsi="Cambria"/>
                <w:sz w:val="18"/>
                <w:szCs w:val="18"/>
                <w:lang w:val="hr-HR"/>
              </w:rPr>
              <w:t>Studentski zadatak:</w:t>
            </w:r>
          </w:p>
        </w:tc>
      </w:tr>
      <w:tr w:rsidR="0088060C" w:rsidRPr="001E488F" w:rsidTr="000D20CB">
        <w:trPr>
          <w:trHeight w:val="222"/>
        </w:trPr>
        <w:tc>
          <w:tcPr>
            <w:tcW w:w="851" w:type="dxa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4281" w:type="dxa"/>
          </w:tcPr>
          <w:p w:rsidR="0088060C" w:rsidRPr="00A07D74" w:rsidRDefault="0088060C" w:rsidP="0088060C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A07D74">
              <w:rPr>
                <w:rFonts w:ascii="Cambria" w:hAnsi="Cambria"/>
                <w:sz w:val="20"/>
                <w:lang w:val="hr-HR"/>
              </w:rPr>
              <w:t>Društveni i ekonomski učinci sporta u turizmu. Sustav organizacije sporta i sportsko-rekreacijski usluga u turizmu. I4 I5 I6</w:t>
            </w:r>
          </w:p>
        </w:tc>
        <w:tc>
          <w:tcPr>
            <w:tcW w:w="4394" w:type="dxa"/>
          </w:tcPr>
          <w:p w:rsidR="0088060C" w:rsidRPr="00A07D74" w:rsidRDefault="0088060C" w:rsidP="0088060C">
            <w:pPr>
              <w:numPr>
                <w:ilvl w:val="0"/>
                <w:numId w:val="16"/>
              </w:numPr>
              <w:spacing w:before="40"/>
              <w:rPr>
                <w:rFonts w:ascii="Cambria" w:hAnsi="Cambria"/>
                <w:sz w:val="18"/>
                <w:szCs w:val="18"/>
                <w:lang w:val="hr-HR"/>
              </w:rPr>
            </w:pPr>
            <w:r w:rsidRPr="00A07D74">
              <w:rPr>
                <w:rFonts w:ascii="Cambria" w:hAnsi="Cambria"/>
                <w:sz w:val="18"/>
                <w:szCs w:val="18"/>
                <w:lang w:val="hr-HR"/>
              </w:rPr>
              <w:t>Sportska ponuda nekog grada, hotela, turističkog naselja ili sl., te njezin utjecaj na turistička kretanja</w:t>
            </w:r>
          </w:p>
          <w:p w:rsidR="00A40290" w:rsidRDefault="0088060C" w:rsidP="00A40290">
            <w:pPr>
              <w:spacing w:before="40"/>
              <w:ind w:left="720"/>
              <w:rPr>
                <w:rFonts w:ascii="Cambria" w:hAnsi="Cambria"/>
                <w:sz w:val="20"/>
                <w:lang w:val="hr-HR"/>
              </w:rPr>
            </w:pPr>
            <w:r w:rsidRPr="00A07D74">
              <w:rPr>
                <w:rFonts w:ascii="Cambria" w:hAnsi="Cambria"/>
                <w:sz w:val="20"/>
                <w:lang w:val="hr-HR"/>
              </w:rPr>
              <w:t>I4 I5 I6</w:t>
            </w:r>
          </w:p>
          <w:p w:rsidR="00A40290" w:rsidRPr="00A40290" w:rsidRDefault="00A40290" w:rsidP="00A40290">
            <w:pPr>
              <w:spacing w:before="40"/>
              <w:ind w:left="720"/>
              <w:rPr>
                <w:rFonts w:ascii="Cambria" w:hAnsi="Cambria"/>
                <w:sz w:val="20"/>
                <w:lang w:val="hr-HR"/>
              </w:rPr>
            </w:pPr>
            <w:r w:rsidRPr="00A40290">
              <w:rPr>
                <w:rFonts w:ascii="Cambria" w:hAnsi="Cambria"/>
                <w:sz w:val="20"/>
                <w:lang w:val="hr-HR"/>
              </w:rPr>
              <w:t>Studentski zadatak:</w:t>
            </w:r>
          </w:p>
        </w:tc>
      </w:tr>
      <w:tr w:rsidR="0088060C" w:rsidRPr="001E488F" w:rsidTr="000D20CB">
        <w:trPr>
          <w:trHeight w:val="254"/>
        </w:trPr>
        <w:tc>
          <w:tcPr>
            <w:tcW w:w="851" w:type="dxa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4281" w:type="dxa"/>
          </w:tcPr>
          <w:p w:rsidR="0088060C" w:rsidRPr="00A07D74" w:rsidRDefault="0088060C" w:rsidP="0088060C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A07D74">
              <w:rPr>
                <w:rFonts w:ascii="Cambria" w:hAnsi="Cambria"/>
                <w:sz w:val="20"/>
                <w:lang w:val="hr-HR"/>
              </w:rPr>
              <w:t xml:space="preserve">Sportski turizam (pojam, podvrste, oblici). </w:t>
            </w:r>
          </w:p>
          <w:p w:rsidR="0088060C" w:rsidRPr="00A07D74" w:rsidRDefault="0088060C" w:rsidP="0088060C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A07D74">
              <w:rPr>
                <w:rFonts w:ascii="Cambria" w:hAnsi="Cambria"/>
                <w:sz w:val="20"/>
                <w:lang w:val="hr-HR"/>
              </w:rPr>
              <w:t>I4 I5 I6</w:t>
            </w:r>
          </w:p>
        </w:tc>
        <w:tc>
          <w:tcPr>
            <w:tcW w:w="4394" w:type="dxa"/>
          </w:tcPr>
          <w:p w:rsidR="0088060C" w:rsidRDefault="0088060C" w:rsidP="0088060C">
            <w:pPr>
              <w:numPr>
                <w:ilvl w:val="0"/>
                <w:numId w:val="16"/>
              </w:numPr>
              <w:spacing w:before="40"/>
              <w:rPr>
                <w:rFonts w:ascii="Cambria" w:hAnsi="Cambria"/>
                <w:sz w:val="18"/>
                <w:szCs w:val="18"/>
                <w:lang w:val="hr-HR"/>
              </w:rPr>
            </w:pPr>
            <w:r w:rsidRPr="00A07D74">
              <w:rPr>
                <w:rFonts w:ascii="Cambria" w:hAnsi="Cambria"/>
                <w:sz w:val="18"/>
                <w:szCs w:val="18"/>
                <w:lang w:val="hr-HR"/>
              </w:rPr>
              <w:t>Utjecaj izgradnje golf teren u Republici Hrvatskoj na produženje turističke sezone (veća, kvalitetnija te bogatija ponuda) I4 I5 I6</w:t>
            </w:r>
          </w:p>
          <w:p w:rsidR="00A40290" w:rsidRPr="00A07D74" w:rsidRDefault="00A40290" w:rsidP="00A40290">
            <w:pPr>
              <w:spacing w:before="40"/>
              <w:ind w:left="720"/>
              <w:rPr>
                <w:rFonts w:ascii="Cambria" w:hAnsi="Cambria"/>
                <w:sz w:val="18"/>
                <w:szCs w:val="18"/>
                <w:lang w:val="hr-HR"/>
              </w:rPr>
            </w:pPr>
            <w:r w:rsidRPr="00A40290">
              <w:rPr>
                <w:rFonts w:ascii="Cambria" w:hAnsi="Cambria"/>
                <w:sz w:val="18"/>
                <w:szCs w:val="18"/>
                <w:lang w:val="hr-HR"/>
              </w:rPr>
              <w:t>Studentski zadatak:</w:t>
            </w:r>
          </w:p>
        </w:tc>
      </w:tr>
      <w:tr w:rsidR="0088060C" w:rsidRPr="001E488F" w:rsidTr="000D20CB">
        <w:trPr>
          <w:trHeight w:val="258"/>
        </w:trPr>
        <w:tc>
          <w:tcPr>
            <w:tcW w:w="851" w:type="dxa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4281" w:type="dxa"/>
          </w:tcPr>
          <w:p w:rsidR="0088060C" w:rsidRPr="00A07D74" w:rsidRDefault="0088060C" w:rsidP="0088060C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A07D74">
              <w:rPr>
                <w:rFonts w:ascii="Cambria" w:hAnsi="Cambria"/>
                <w:sz w:val="20"/>
                <w:lang w:val="hr-HR"/>
              </w:rPr>
              <w:t>Tržišni parametri istraživanja sporta u turizmu. Istraživanja sportskih aktivnosti u nekim europskim zemljama i RH. I4 I5 I6</w:t>
            </w:r>
          </w:p>
        </w:tc>
        <w:tc>
          <w:tcPr>
            <w:tcW w:w="4394" w:type="dxa"/>
          </w:tcPr>
          <w:p w:rsidR="0088060C" w:rsidRDefault="0088060C" w:rsidP="00A40290">
            <w:pPr>
              <w:numPr>
                <w:ilvl w:val="0"/>
                <w:numId w:val="16"/>
              </w:numPr>
              <w:spacing w:before="40"/>
              <w:rPr>
                <w:rFonts w:ascii="Cambria" w:hAnsi="Cambria"/>
                <w:sz w:val="18"/>
                <w:szCs w:val="18"/>
                <w:lang w:val="hr-HR"/>
              </w:rPr>
            </w:pPr>
            <w:r w:rsidRPr="00A07D74">
              <w:rPr>
                <w:rFonts w:ascii="Cambria" w:hAnsi="Cambria"/>
                <w:sz w:val="18"/>
                <w:szCs w:val="18"/>
                <w:lang w:val="hr-HR"/>
              </w:rPr>
              <w:t>Da li je Hrvatska zemlja sportskog turizma? I4 I5 I6</w:t>
            </w:r>
            <w:r w:rsidR="00A40290">
              <w:t xml:space="preserve"> </w:t>
            </w:r>
            <w:r w:rsidR="00A40290" w:rsidRPr="00A40290">
              <w:rPr>
                <w:rFonts w:ascii="Cambria" w:hAnsi="Cambria"/>
                <w:sz w:val="18"/>
                <w:szCs w:val="18"/>
                <w:lang w:val="hr-HR"/>
              </w:rPr>
              <w:t>Studentski zadatak:</w:t>
            </w:r>
          </w:p>
          <w:p w:rsidR="00A40290" w:rsidRPr="00A07D74" w:rsidRDefault="00A40290" w:rsidP="00A40290">
            <w:pPr>
              <w:spacing w:before="40"/>
              <w:ind w:left="720"/>
              <w:rPr>
                <w:rFonts w:ascii="Cambria" w:hAnsi="Cambria"/>
                <w:sz w:val="18"/>
                <w:szCs w:val="18"/>
                <w:lang w:val="hr-HR"/>
              </w:rPr>
            </w:pPr>
          </w:p>
        </w:tc>
      </w:tr>
      <w:tr w:rsidR="0088060C" w:rsidRPr="001E488F" w:rsidTr="000D20CB">
        <w:trPr>
          <w:trHeight w:val="261"/>
        </w:trPr>
        <w:tc>
          <w:tcPr>
            <w:tcW w:w="851" w:type="dxa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4281" w:type="dxa"/>
          </w:tcPr>
          <w:p w:rsidR="0088060C" w:rsidRPr="00A07D74" w:rsidRDefault="0088060C" w:rsidP="0088060C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A07D74">
              <w:rPr>
                <w:rFonts w:ascii="Cambria" w:hAnsi="Cambria"/>
                <w:sz w:val="20"/>
                <w:lang w:val="hr-HR"/>
              </w:rPr>
              <w:t>Karakteristike i organizacija velikih sportskih priredaba. Velike sportske priredbe i njihov utjecaj na turizam.</w:t>
            </w:r>
            <w:r w:rsidRPr="00A07D74">
              <w:rPr>
                <w:rFonts w:ascii="Cambria" w:hAnsi="Cambria"/>
              </w:rPr>
              <w:t xml:space="preserve"> </w:t>
            </w:r>
            <w:r w:rsidRPr="00A07D74">
              <w:rPr>
                <w:rFonts w:ascii="Cambria" w:hAnsi="Cambria"/>
                <w:sz w:val="20"/>
                <w:lang w:val="hr-HR"/>
              </w:rPr>
              <w:t>I4 I5 I6</w:t>
            </w:r>
          </w:p>
        </w:tc>
        <w:tc>
          <w:tcPr>
            <w:tcW w:w="4394" w:type="dxa"/>
          </w:tcPr>
          <w:p w:rsidR="0088060C" w:rsidRDefault="0088060C" w:rsidP="0088060C">
            <w:pPr>
              <w:numPr>
                <w:ilvl w:val="0"/>
                <w:numId w:val="16"/>
              </w:numPr>
              <w:spacing w:before="40"/>
              <w:rPr>
                <w:rFonts w:ascii="Cambria" w:hAnsi="Cambria"/>
                <w:sz w:val="18"/>
                <w:szCs w:val="18"/>
                <w:lang w:val="hr-HR"/>
              </w:rPr>
            </w:pPr>
            <w:r w:rsidRPr="00A07D74">
              <w:rPr>
                <w:rFonts w:ascii="Cambria" w:hAnsi="Cambria"/>
                <w:sz w:val="18"/>
                <w:szCs w:val="18"/>
                <w:lang w:val="hr-HR"/>
              </w:rPr>
              <w:t>Bjelolasica (generator skijaškog turizma u regiji)?</w:t>
            </w:r>
            <w:r w:rsidRPr="00A07D74">
              <w:rPr>
                <w:rFonts w:ascii="Cambria" w:hAnsi="Cambria"/>
              </w:rPr>
              <w:t xml:space="preserve"> </w:t>
            </w:r>
            <w:r w:rsidRPr="00A07D74">
              <w:rPr>
                <w:rFonts w:ascii="Cambria" w:hAnsi="Cambria"/>
                <w:sz w:val="18"/>
                <w:szCs w:val="18"/>
                <w:lang w:val="hr-HR"/>
              </w:rPr>
              <w:t>I4 I5 I6</w:t>
            </w:r>
          </w:p>
          <w:p w:rsidR="00A40290" w:rsidRPr="00A07D74" w:rsidRDefault="00A40290" w:rsidP="00A40290">
            <w:pPr>
              <w:spacing w:before="40"/>
              <w:ind w:left="720"/>
              <w:rPr>
                <w:rFonts w:ascii="Cambria" w:hAnsi="Cambria"/>
                <w:sz w:val="18"/>
                <w:szCs w:val="18"/>
                <w:lang w:val="hr-HR"/>
              </w:rPr>
            </w:pPr>
            <w:r w:rsidRPr="00A40290">
              <w:rPr>
                <w:rFonts w:ascii="Cambria" w:hAnsi="Cambria"/>
                <w:sz w:val="18"/>
                <w:szCs w:val="18"/>
                <w:lang w:val="hr-HR"/>
              </w:rPr>
              <w:t>Studentski zadatak:</w:t>
            </w:r>
          </w:p>
        </w:tc>
      </w:tr>
      <w:tr w:rsidR="0088060C" w:rsidRPr="001E488F" w:rsidTr="000D20CB">
        <w:tc>
          <w:tcPr>
            <w:tcW w:w="851" w:type="dxa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4281" w:type="dxa"/>
          </w:tcPr>
          <w:p w:rsidR="0088060C" w:rsidRPr="00A07D74" w:rsidRDefault="0088060C" w:rsidP="0088060C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A07D74">
              <w:rPr>
                <w:rFonts w:ascii="Cambria" w:hAnsi="Cambria"/>
                <w:sz w:val="20"/>
                <w:lang w:val="hr-HR"/>
              </w:rPr>
              <w:t>Programi sporta i sportske rekreacije u nautičkom turizmu. Ekonomski učinci nautičkog turizma.  I4 I5 I6</w:t>
            </w:r>
          </w:p>
        </w:tc>
        <w:tc>
          <w:tcPr>
            <w:tcW w:w="4394" w:type="dxa"/>
          </w:tcPr>
          <w:p w:rsidR="0088060C" w:rsidRDefault="0088060C" w:rsidP="0088060C">
            <w:pPr>
              <w:widowControl w:val="0"/>
              <w:numPr>
                <w:ilvl w:val="0"/>
                <w:numId w:val="16"/>
              </w:numPr>
              <w:tabs>
                <w:tab w:val="left" w:pos="720"/>
              </w:tabs>
              <w:suppressAutoHyphens/>
              <w:rPr>
                <w:rFonts w:ascii="Cambria" w:hAnsi="Cambria"/>
                <w:sz w:val="18"/>
                <w:szCs w:val="18"/>
                <w:lang w:val="hr-HR"/>
              </w:rPr>
            </w:pPr>
            <w:r w:rsidRPr="00A07D74">
              <w:rPr>
                <w:rFonts w:ascii="Cambria" w:hAnsi="Cambria"/>
                <w:sz w:val="18"/>
                <w:szCs w:val="18"/>
                <w:lang w:val="hr-HR"/>
              </w:rPr>
              <w:t>Organizacija velikih sportskih priredbi (Formula 1, Olimpijske igre, Svjetski kup u skijanju za muškarce i žene, Svjetsko rukometno prvenstvo)</w:t>
            </w:r>
            <w:r w:rsidRPr="00A07D74">
              <w:rPr>
                <w:rFonts w:ascii="Cambria" w:hAnsi="Cambria"/>
              </w:rPr>
              <w:t xml:space="preserve"> </w:t>
            </w:r>
            <w:r w:rsidRPr="00A07D74">
              <w:rPr>
                <w:rFonts w:ascii="Cambria" w:hAnsi="Cambria"/>
                <w:sz w:val="18"/>
                <w:szCs w:val="18"/>
                <w:lang w:val="hr-HR"/>
              </w:rPr>
              <w:t>I4 I5 I6</w:t>
            </w:r>
          </w:p>
          <w:p w:rsidR="00A40290" w:rsidRPr="00A07D74" w:rsidRDefault="00A40290" w:rsidP="00A40290">
            <w:pPr>
              <w:widowControl w:val="0"/>
              <w:tabs>
                <w:tab w:val="left" w:pos="720"/>
              </w:tabs>
              <w:suppressAutoHyphens/>
              <w:ind w:left="720"/>
              <w:rPr>
                <w:rFonts w:ascii="Cambria" w:hAnsi="Cambria"/>
                <w:sz w:val="18"/>
                <w:szCs w:val="18"/>
                <w:lang w:val="hr-HR"/>
              </w:rPr>
            </w:pPr>
            <w:r w:rsidRPr="00A40290">
              <w:rPr>
                <w:rFonts w:ascii="Cambria" w:hAnsi="Cambria"/>
                <w:sz w:val="18"/>
                <w:szCs w:val="18"/>
                <w:lang w:val="hr-HR"/>
              </w:rPr>
              <w:t>Studentski zadatak:</w:t>
            </w:r>
          </w:p>
        </w:tc>
      </w:tr>
      <w:tr w:rsidR="0088060C" w:rsidRPr="001E488F" w:rsidTr="000D20CB">
        <w:tc>
          <w:tcPr>
            <w:tcW w:w="851" w:type="dxa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4281" w:type="dxa"/>
          </w:tcPr>
          <w:p w:rsidR="0088060C" w:rsidRPr="00A07D74" w:rsidRDefault="0088060C" w:rsidP="0088060C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A07D74">
              <w:rPr>
                <w:rFonts w:ascii="Cambria" w:hAnsi="Cambria"/>
                <w:sz w:val="20"/>
                <w:lang w:val="hr-HR"/>
              </w:rPr>
              <w:t>Programi sporta i sportske rekreacije u zdravstvenom turizmu. Ekonomsku učinci zdravstvenog turizma.  I4 I5 I6</w:t>
            </w:r>
          </w:p>
        </w:tc>
        <w:tc>
          <w:tcPr>
            <w:tcW w:w="4394" w:type="dxa"/>
          </w:tcPr>
          <w:p w:rsidR="0088060C" w:rsidRDefault="0088060C" w:rsidP="0088060C">
            <w:pPr>
              <w:widowControl w:val="0"/>
              <w:numPr>
                <w:ilvl w:val="0"/>
                <w:numId w:val="16"/>
              </w:numPr>
              <w:tabs>
                <w:tab w:val="left" w:pos="720"/>
              </w:tabs>
              <w:suppressAutoHyphens/>
              <w:rPr>
                <w:rFonts w:ascii="Cambria" w:hAnsi="Cambria"/>
                <w:sz w:val="18"/>
                <w:szCs w:val="18"/>
                <w:lang w:val="hr-HR"/>
              </w:rPr>
            </w:pPr>
            <w:r w:rsidRPr="00A07D74">
              <w:rPr>
                <w:rFonts w:ascii="Cambria" w:hAnsi="Cambria"/>
                <w:sz w:val="18"/>
                <w:szCs w:val="18"/>
                <w:lang w:val="hr-HR"/>
              </w:rPr>
              <w:t>Razvoj zdravstvenog turizma na Jadranu</w:t>
            </w:r>
            <w:r w:rsidRPr="00A07D74">
              <w:rPr>
                <w:rFonts w:ascii="Cambria" w:hAnsi="Cambria"/>
              </w:rPr>
              <w:t xml:space="preserve"> </w:t>
            </w:r>
            <w:r w:rsidRPr="00A07D74">
              <w:rPr>
                <w:rFonts w:ascii="Cambria" w:hAnsi="Cambria"/>
                <w:sz w:val="18"/>
                <w:szCs w:val="18"/>
                <w:lang w:val="hr-HR"/>
              </w:rPr>
              <w:t>I4 I5 I6</w:t>
            </w:r>
          </w:p>
          <w:p w:rsidR="00A40290" w:rsidRPr="00A07D74" w:rsidRDefault="00A40290" w:rsidP="00A40290">
            <w:pPr>
              <w:widowControl w:val="0"/>
              <w:tabs>
                <w:tab w:val="left" w:pos="720"/>
              </w:tabs>
              <w:suppressAutoHyphens/>
              <w:ind w:left="720"/>
              <w:rPr>
                <w:rFonts w:ascii="Cambria" w:hAnsi="Cambria"/>
                <w:sz w:val="18"/>
                <w:szCs w:val="18"/>
                <w:lang w:val="hr-HR"/>
              </w:rPr>
            </w:pPr>
            <w:r w:rsidRPr="00A40290">
              <w:rPr>
                <w:rFonts w:ascii="Cambria" w:hAnsi="Cambria"/>
                <w:sz w:val="18"/>
                <w:szCs w:val="18"/>
                <w:lang w:val="hr-HR"/>
              </w:rPr>
              <w:t>Studentski zadatak:</w:t>
            </w:r>
          </w:p>
        </w:tc>
      </w:tr>
      <w:tr w:rsidR="0088060C" w:rsidRPr="001E488F" w:rsidTr="000D20CB">
        <w:tc>
          <w:tcPr>
            <w:tcW w:w="851" w:type="dxa"/>
          </w:tcPr>
          <w:p w:rsidR="0088060C" w:rsidRPr="001E488F" w:rsidRDefault="0088060C" w:rsidP="00880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4281" w:type="dxa"/>
          </w:tcPr>
          <w:p w:rsidR="0088060C" w:rsidRPr="00A07D74" w:rsidRDefault="0088060C" w:rsidP="0088060C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A07D74">
              <w:rPr>
                <w:rFonts w:ascii="Cambria" w:hAnsi="Cambria"/>
                <w:sz w:val="20"/>
                <w:lang w:val="hr-HR"/>
              </w:rPr>
              <w:t>Uloga sportske animacije u turizmu. Organizacija sportske animacije u turističkoj ponudi. Ekonomski i društveni učinci sportske animacije. I4 I5 I6</w:t>
            </w:r>
          </w:p>
        </w:tc>
        <w:tc>
          <w:tcPr>
            <w:tcW w:w="4394" w:type="dxa"/>
          </w:tcPr>
          <w:p w:rsidR="0088060C" w:rsidRDefault="0088060C" w:rsidP="0088060C">
            <w:pPr>
              <w:widowControl w:val="0"/>
              <w:numPr>
                <w:ilvl w:val="0"/>
                <w:numId w:val="16"/>
              </w:numPr>
              <w:tabs>
                <w:tab w:val="left" w:pos="720"/>
              </w:tabs>
              <w:suppressAutoHyphens/>
              <w:rPr>
                <w:rFonts w:ascii="Cambria" w:hAnsi="Cambria"/>
                <w:sz w:val="18"/>
                <w:szCs w:val="18"/>
                <w:lang w:val="hr-HR"/>
              </w:rPr>
            </w:pPr>
            <w:r w:rsidRPr="00A07D74">
              <w:rPr>
                <w:rFonts w:ascii="Cambria" w:hAnsi="Cambria"/>
                <w:sz w:val="18"/>
                <w:szCs w:val="18"/>
                <w:lang w:val="hr-HR"/>
              </w:rPr>
              <w:t>Animacija u turizmu (hotelima, turističkim naseljima)</w:t>
            </w:r>
            <w:r w:rsidRPr="00A07D74">
              <w:rPr>
                <w:rFonts w:ascii="Cambria" w:hAnsi="Cambria"/>
              </w:rPr>
              <w:t xml:space="preserve"> </w:t>
            </w:r>
            <w:r w:rsidRPr="00A07D74">
              <w:rPr>
                <w:rFonts w:ascii="Cambria" w:hAnsi="Cambria"/>
                <w:sz w:val="18"/>
                <w:szCs w:val="18"/>
                <w:lang w:val="hr-HR"/>
              </w:rPr>
              <w:t>I4 I5 I6</w:t>
            </w:r>
          </w:p>
          <w:p w:rsidR="00A40290" w:rsidRPr="00A07D74" w:rsidRDefault="00A40290" w:rsidP="00A40290">
            <w:pPr>
              <w:widowControl w:val="0"/>
              <w:tabs>
                <w:tab w:val="left" w:pos="720"/>
              </w:tabs>
              <w:suppressAutoHyphens/>
              <w:ind w:left="720"/>
              <w:rPr>
                <w:rFonts w:ascii="Cambria" w:hAnsi="Cambria"/>
                <w:sz w:val="18"/>
                <w:szCs w:val="18"/>
                <w:lang w:val="hr-HR"/>
              </w:rPr>
            </w:pPr>
            <w:r w:rsidRPr="00A40290">
              <w:rPr>
                <w:rFonts w:ascii="Cambria" w:hAnsi="Cambria"/>
                <w:sz w:val="18"/>
                <w:szCs w:val="18"/>
                <w:lang w:val="hr-HR"/>
              </w:rPr>
              <w:t>Studentski zadatak:</w:t>
            </w:r>
          </w:p>
        </w:tc>
      </w:tr>
    </w:tbl>
    <w:p w:rsidR="006C68C9" w:rsidRDefault="00A40290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A40290">
        <w:rPr>
          <w:rFonts w:ascii="Cambria" w:hAnsi="Cambria" w:cs="Calibri"/>
          <w:b/>
          <w:sz w:val="20"/>
          <w:lang w:val="hr-HR"/>
        </w:rPr>
        <w:t xml:space="preserve">NAPOMENA: Zbog specifične epidemiološke situacije u </w:t>
      </w:r>
      <w:proofErr w:type="spellStart"/>
      <w:r w:rsidRPr="00A40290">
        <w:rPr>
          <w:rFonts w:ascii="Cambria" w:hAnsi="Cambria" w:cs="Calibri"/>
          <w:b/>
          <w:sz w:val="20"/>
          <w:lang w:val="hr-HR"/>
        </w:rPr>
        <w:t>ak.god</w:t>
      </w:r>
      <w:proofErr w:type="spellEnd"/>
      <w:r w:rsidR="00020308">
        <w:rPr>
          <w:rFonts w:ascii="Cambria" w:hAnsi="Cambria" w:cs="Calibri"/>
          <w:b/>
          <w:sz w:val="20"/>
          <w:lang w:val="hr-HR"/>
        </w:rPr>
        <w:t>. 2022./2023</w:t>
      </w:r>
      <w:r w:rsidRPr="00A40290">
        <w:rPr>
          <w:rFonts w:ascii="Cambria" w:hAnsi="Cambria" w:cs="Calibri"/>
          <w:b/>
          <w:sz w:val="20"/>
          <w:lang w:val="hr-HR"/>
        </w:rPr>
        <w:t xml:space="preserve">. može doći do promjena u redoslijedu obrade nastavnih jedinica kao i u načinima vrednovanja studenata zbog djelomičnog održavanja nastave na daljinu putem platformi Merlin i Big Blue </w:t>
      </w:r>
      <w:proofErr w:type="spellStart"/>
      <w:r w:rsidRPr="00A40290">
        <w:rPr>
          <w:rFonts w:ascii="Cambria" w:hAnsi="Cambria" w:cs="Calibri"/>
          <w:b/>
          <w:sz w:val="20"/>
          <w:lang w:val="hr-HR"/>
        </w:rPr>
        <w:t>Button</w:t>
      </w:r>
      <w:proofErr w:type="spellEnd"/>
      <w:r w:rsidRPr="00A40290">
        <w:rPr>
          <w:rFonts w:ascii="Cambria" w:hAnsi="Cambria" w:cs="Calibri"/>
          <w:b/>
          <w:sz w:val="20"/>
          <w:lang w:val="hr-HR"/>
        </w:rPr>
        <w:t>.</w:t>
      </w:r>
    </w:p>
    <w:p w:rsidR="00A40290" w:rsidRPr="001E488F" w:rsidRDefault="00A40290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54B7" w:rsidRPr="001E488F" w:rsidTr="0067056A">
        <w:tc>
          <w:tcPr>
            <w:tcW w:w="9628" w:type="dxa"/>
            <w:shd w:val="clear" w:color="auto" w:fill="D9D9D9"/>
          </w:tcPr>
          <w:p w:rsidR="00B054B7" w:rsidRPr="001E488F" w:rsidRDefault="00B054B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LITERATURA (osnovna / dopunska)</w:t>
            </w:r>
            <w:r w:rsidR="006C68C9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</w:tr>
      <w:tr w:rsidR="0067056A" w:rsidRPr="001E488F" w:rsidTr="0067056A">
        <w:tc>
          <w:tcPr>
            <w:tcW w:w="9628" w:type="dxa"/>
            <w:shd w:val="clear" w:color="auto" w:fill="auto"/>
          </w:tcPr>
          <w:p w:rsidR="00A40290" w:rsidRDefault="00A40290" w:rsidP="00A4029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A40290">
              <w:rPr>
                <w:rFonts w:ascii="Cambria" w:hAnsi="Cambria" w:cs="Calibri"/>
                <w:sz w:val="20"/>
                <w:lang w:val="hr-HR"/>
              </w:rPr>
              <w:t>Bartoluci</w:t>
            </w:r>
            <w:proofErr w:type="spellEnd"/>
            <w:r w:rsidRPr="00A40290">
              <w:rPr>
                <w:rFonts w:ascii="Cambria" w:hAnsi="Cambria" w:cs="Calibri"/>
                <w:sz w:val="20"/>
                <w:lang w:val="hr-HR"/>
              </w:rPr>
              <w:t>, M., Andrijašev</w:t>
            </w:r>
            <w:r>
              <w:rPr>
                <w:rFonts w:ascii="Cambria" w:hAnsi="Cambria" w:cs="Calibri"/>
                <w:sz w:val="20"/>
                <w:lang w:val="hr-HR"/>
              </w:rPr>
              <w:t>ić, M., Škorić, S., et.al. (2021</w:t>
            </w:r>
            <w:r w:rsidRPr="00A40290">
              <w:rPr>
                <w:rFonts w:ascii="Cambria" w:hAnsi="Cambria" w:cs="Calibri"/>
                <w:sz w:val="20"/>
                <w:lang w:val="hr-HR"/>
              </w:rPr>
              <w:t xml:space="preserve">.),Menadžment sportskog turizma i srodnih oblika turizma, Narodne novine, Zagreb </w:t>
            </w:r>
          </w:p>
          <w:p w:rsidR="00A40290" w:rsidRPr="00A40290" w:rsidRDefault="00A40290" w:rsidP="00A4029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A40290">
              <w:rPr>
                <w:rFonts w:ascii="Cambria" w:hAnsi="Cambria" w:cs="Calibri"/>
                <w:sz w:val="20"/>
                <w:lang w:val="hr-HR"/>
              </w:rPr>
              <w:t>Bartoluci</w:t>
            </w:r>
            <w:proofErr w:type="spellEnd"/>
            <w:r w:rsidRPr="00A40290">
              <w:rPr>
                <w:rFonts w:ascii="Cambria" w:hAnsi="Cambria" w:cs="Calibri"/>
                <w:sz w:val="20"/>
                <w:lang w:val="hr-HR"/>
              </w:rPr>
              <w:t>, M., Škorić, S. (2009.). Menadžment sportskog i nautičkog turizma. Karlovac: Veleučilište u Karlovcu</w:t>
            </w:r>
          </w:p>
          <w:p w:rsidR="00A40290" w:rsidRPr="00A40290" w:rsidRDefault="00A40290" w:rsidP="00A4029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A40290">
              <w:rPr>
                <w:rFonts w:ascii="Cambria" w:hAnsi="Cambria" w:cs="Calibri"/>
                <w:sz w:val="20"/>
                <w:lang w:val="hr-HR"/>
              </w:rPr>
              <w:t>Bartoluci</w:t>
            </w:r>
            <w:proofErr w:type="spellEnd"/>
            <w:r w:rsidRPr="00A40290">
              <w:rPr>
                <w:rFonts w:ascii="Cambria" w:hAnsi="Cambria" w:cs="Calibri"/>
                <w:sz w:val="20"/>
                <w:lang w:val="hr-HR"/>
              </w:rPr>
              <w:t xml:space="preserve">, M., </w:t>
            </w:r>
            <w:proofErr w:type="spellStart"/>
            <w:r w:rsidRPr="00A40290">
              <w:rPr>
                <w:rFonts w:ascii="Cambria" w:hAnsi="Cambria" w:cs="Calibri"/>
                <w:sz w:val="20"/>
                <w:lang w:val="hr-HR"/>
              </w:rPr>
              <w:t>Čavlek</w:t>
            </w:r>
            <w:proofErr w:type="spellEnd"/>
            <w:r w:rsidRPr="00A40290">
              <w:rPr>
                <w:rFonts w:ascii="Cambria" w:hAnsi="Cambria" w:cs="Calibri"/>
                <w:sz w:val="20"/>
                <w:lang w:val="hr-HR"/>
              </w:rPr>
              <w:t xml:space="preserve">, N. i suradnici (2007.). Turizam i sport – razvojni aspekti / </w:t>
            </w:r>
            <w:proofErr w:type="spellStart"/>
            <w:r w:rsidRPr="00A40290">
              <w:rPr>
                <w:rFonts w:ascii="Cambria" w:hAnsi="Cambria" w:cs="Calibri"/>
                <w:sz w:val="20"/>
                <w:lang w:val="hr-HR"/>
              </w:rPr>
              <w:t>Tourism</w:t>
            </w:r>
            <w:proofErr w:type="spellEnd"/>
            <w:r w:rsidRPr="00A40290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40290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A40290">
              <w:rPr>
                <w:rFonts w:ascii="Cambria" w:hAnsi="Cambria" w:cs="Calibri"/>
                <w:sz w:val="20"/>
                <w:lang w:val="hr-HR"/>
              </w:rPr>
              <w:t xml:space="preserve"> Sport – </w:t>
            </w:r>
            <w:proofErr w:type="spellStart"/>
            <w:r w:rsidRPr="00A40290">
              <w:rPr>
                <w:rFonts w:ascii="Cambria" w:hAnsi="Cambria" w:cs="Calibri"/>
                <w:sz w:val="20"/>
                <w:lang w:val="hr-HR"/>
              </w:rPr>
              <w:t>Aspects</w:t>
            </w:r>
            <w:proofErr w:type="spellEnd"/>
            <w:r w:rsidRPr="00A40290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40290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A40290">
              <w:rPr>
                <w:rFonts w:ascii="Cambria" w:hAnsi="Cambria" w:cs="Calibri"/>
                <w:sz w:val="20"/>
                <w:lang w:val="hr-HR"/>
              </w:rPr>
              <w:t xml:space="preserve"> Development. Zagreb: Školska knjiga</w:t>
            </w:r>
          </w:p>
          <w:p w:rsidR="0067056A" w:rsidRPr="001E488F" w:rsidRDefault="0067056A" w:rsidP="00A4029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67056A" w:rsidRPr="001E488F" w:rsidRDefault="0067056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60A49" w:rsidRPr="001E488F" w:rsidRDefault="00B60A49" w:rsidP="00B054B7">
      <w:pPr>
        <w:autoSpaceDE w:val="0"/>
        <w:autoSpaceDN w:val="0"/>
        <w:adjustRightInd w:val="0"/>
        <w:jc w:val="both"/>
        <w:rPr>
          <w:rFonts w:ascii="Cambria" w:hAnsi="Cambria" w:cs="Calibri"/>
          <w:color w:val="FF0000"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Ispitni rokovi u akad. godi</w:t>
      </w:r>
      <w:r w:rsidR="00ED2C27" w:rsidRPr="001E488F">
        <w:rPr>
          <w:rFonts w:ascii="Cambria" w:hAnsi="Cambria" w:cs="Calibri"/>
          <w:b/>
          <w:sz w:val="20"/>
          <w:lang w:val="hr-HR"/>
        </w:rPr>
        <w:t xml:space="preserve">ni:  </w:t>
      </w:r>
      <w:r w:rsidR="00020308">
        <w:rPr>
          <w:rFonts w:ascii="Cambria" w:hAnsi="Cambria" w:cs="Calibri"/>
          <w:b/>
          <w:sz w:val="20"/>
          <w:u w:val="single"/>
          <w:lang w:val="hr-HR"/>
        </w:rPr>
        <w:t>2022</w:t>
      </w:r>
      <w:r w:rsidR="00EC53B2" w:rsidRPr="001E488F">
        <w:rPr>
          <w:rFonts w:ascii="Cambria" w:hAnsi="Cambria" w:cs="Calibri"/>
          <w:b/>
          <w:sz w:val="20"/>
          <w:u w:val="single"/>
          <w:lang w:val="hr-HR"/>
        </w:rPr>
        <w:t>.</w:t>
      </w:r>
      <w:r w:rsidR="00EC53B2" w:rsidRPr="001E488F">
        <w:rPr>
          <w:rFonts w:ascii="Cambria" w:hAnsi="Cambria" w:cs="Calibri"/>
          <w:b/>
          <w:sz w:val="20"/>
          <w:lang w:val="hr-HR"/>
        </w:rPr>
        <w:t>/</w:t>
      </w:r>
      <w:r w:rsidR="00020308">
        <w:rPr>
          <w:rFonts w:ascii="Cambria" w:hAnsi="Cambria" w:cs="Calibri"/>
          <w:b/>
          <w:sz w:val="20"/>
          <w:u w:val="single"/>
          <w:lang w:val="hr-HR"/>
        </w:rPr>
        <w:t>2023</w:t>
      </w:r>
      <w:r w:rsidR="00EC53B2" w:rsidRPr="001E488F">
        <w:rPr>
          <w:rFonts w:ascii="Cambria" w:hAnsi="Cambria" w:cs="Calibri"/>
          <w:b/>
          <w:sz w:val="20"/>
          <w:u w:val="single"/>
          <w:lang w:val="hr-HR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695"/>
      </w:tblGrid>
      <w:tr w:rsidR="000D20CB" w:rsidRPr="001E488F" w:rsidTr="000D20CB">
        <w:trPr>
          <w:trHeight w:val="705"/>
        </w:trPr>
        <w:tc>
          <w:tcPr>
            <w:tcW w:w="2939" w:type="dxa"/>
            <w:shd w:val="clear" w:color="auto" w:fill="D9D9D9"/>
          </w:tcPr>
          <w:p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Ispitni rokovi:</w:t>
            </w:r>
          </w:p>
        </w:tc>
        <w:tc>
          <w:tcPr>
            <w:tcW w:w="6695" w:type="dxa"/>
            <w:shd w:val="clear" w:color="auto" w:fill="auto"/>
          </w:tcPr>
          <w:p w:rsidR="000D20CB" w:rsidRPr="001E488F" w:rsidRDefault="00A40290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A40290">
              <w:rPr>
                <w:rFonts w:ascii="Cambria" w:hAnsi="Cambria" w:cs="Calibri"/>
                <w:sz w:val="20"/>
                <w:lang w:val="hr-HR"/>
              </w:rPr>
              <w:t>(Prema planu ispitnih rokova preddiplomskog stručnog studija U</w:t>
            </w:r>
            <w:r w:rsidR="00020308">
              <w:rPr>
                <w:rFonts w:ascii="Cambria" w:hAnsi="Cambria" w:cs="Calibri"/>
                <w:sz w:val="20"/>
                <w:lang w:val="hr-HR"/>
              </w:rPr>
              <w:t xml:space="preserve">gostiteljstva za </w:t>
            </w:r>
            <w:proofErr w:type="spellStart"/>
            <w:r w:rsidR="00020308">
              <w:rPr>
                <w:rFonts w:ascii="Cambria" w:hAnsi="Cambria" w:cs="Calibri"/>
                <w:sz w:val="20"/>
                <w:lang w:val="hr-HR"/>
              </w:rPr>
              <w:t>akad</w:t>
            </w:r>
            <w:proofErr w:type="spellEnd"/>
            <w:r w:rsidR="00020308">
              <w:rPr>
                <w:rFonts w:ascii="Cambria" w:hAnsi="Cambria" w:cs="Calibri"/>
                <w:sz w:val="20"/>
                <w:lang w:val="hr-HR"/>
              </w:rPr>
              <w:t>. god. 2022./2023</w:t>
            </w:r>
            <w:r w:rsidRPr="00A40290">
              <w:rPr>
                <w:rFonts w:ascii="Cambria" w:hAnsi="Cambria" w:cs="Calibri"/>
                <w:sz w:val="20"/>
                <w:lang w:val="hr-HR"/>
              </w:rPr>
              <w:t>.)</w:t>
            </w:r>
          </w:p>
        </w:tc>
      </w:tr>
    </w:tbl>
    <w:p w:rsidR="00AD0D73" w:rsidRPr="001E488F" w:rsidRDefault="00AD0D73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Kontakt informa</w:t>
      </w:r>
      <w:r w:rsidR="006C68C9" w:rsidRPr="001E488F">
        <w:rPr>
          <w:rFonts w:ascii="Cambria" w:hAnsi="Cambria" w:cs="Calibri"/>
          <w:b/>
          <w:sz w:val="20"/>
          <w:lang w:val="hr-HR"/>
        </w:rPr>
        <w:t>cije</w:t>
      </w:r>
    </w:p>
    <w:tbl>
      <w:tblPr>
        <w:tblW w:w="8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050"/>
      </w:tblGrid>
      <w:tr w:rsidR="00A40290" w:rsidRPr="001E488F" w:rsidTr="00A40290">
        <w:trPr>
          <w:jc w:val="center"/>
        </w:trPr>
        <w:tc>
          <w:tcPr>
            <w:tcW w:w="4050" w:type="dxa"/>
            <w:shd w:val="clear" w:color="auto" w:fill="D9D9D9"/>
          </w:tcPr>
          <w:p w:rsidR="00A40290" w:rsidRPr="001E488F" w:rsidRDefault="00A40290" w:rsidP="00A4029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1. Nastavnik</w:t>
            </w:r>
          </w:p>
        </w:tc>
        <w:tc>
          <w:tcPr>
            <w:tcW w:w="4050" w:type="dxa"/>
          </w:tcPr>
          <w:p w:rsidR="00A40290" w:rsidRPr="0022006E" w:rsidRDefault="00A40290" w:rsidP="00A402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Dr.sc. Mateja Petračić., v. pred.</w:t>
            </w:r>
          </w:p>
        </w:tc>
      </w:tr>
      <w:tr w:rsidR="00A40290" w:rsidRPr="001E488F" w:rsidTr="00A40290">
        <w:trPr>
          <w:jc w:val="center"/>
        </w:trPr>
        <w:tc>
          <w:tcPr>
            <w:tcW w:w="4050" w:type="dxa"/>
          </w:tcPr>
          <w:p w:rsidR="00A40290" w:rsidRPr="001E488F" w:rsidRDefault="00A40290" w:rsidP="00A4029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</w:tcPr>
          <w:p w:rsidR="00A40290" w:rsidRPr="0022006E" w:rsidRDefault="00A40290" w:rsidP="00A402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2006E">
              <w:rPr>
                <w:rFonts w:ascii="Times New Roman" w:hAnsi="Times New Roman"/>
                <w:sz w:val="20"/>
              </w:rPr>
              <w:t xml:space="preserve">mateja.petracic@vuka.hr </w:t>
            </w:r>
          </w:p>
        </w:tc>
      </w:tr>
      <w:tr w:rsidR="00A40290" w:rsidRPr="001E488F" w:rsidTr="00A40290">
        <w:trPr>
          <w:jc w:val="center"/>
        </w:trPr>
        <w:tc>
          <w:tcPr>
            <w:tcW w:w="4050" w:type="dxa"/>
          </w:tcPr>
          <w:p w:rsidR="00A40290" w:rsidRPr="001E488F" w:rsidRDefault="00A40290" w:rsidP="00A4029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</w:tcPr>
          <w:p w:rsidR="00A40290" w:rsidRPr="0022006E" w:rsidRDefault="00A40290" w:rsidP="00A402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22006E">
              <w:rPr>
                <w:rFonts w:ascii="Times New Roman" w:hAnsi="Times New Roman"/>
                <w:sz w:val="20"/>
              </w:rPr>
              <w:t>Prema</w:t>
            </w:r>
            <w:proofErr w:type="spellEnd"/>
            <w:r w:rsidRPr="002200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2006E">
              <w:rPr>
                <w:rFonts w:ascii="Times New Roman" w:hAnsi="Times New Roman"/>
                <w:sz w:val="20"/>
              </w:rPr>
              <w:t>rasporedu</w:t>
            </w:r>
            <w:proofErr w:type="spellEnd"/>
            <w:r w:rsidRPr="002200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2006E">
              <w:rPr>
                <w:rFonts w:ascii="Times New Roman" w:hAnsi="Times New Roman"/>
                <w:sz w:val="20"/>
              </w:rPr>
              <w:t>konzultacija</w:t>
            </w:r>
            <w:proofErr w:type="spellEnd"/>
            <w:r w:rsidRPr="002200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2006E">
              <w:rPr>
                <w:rFonts w:ascii="Times New Roman" w:hAnsi="Times New Roman"/>
                <w:sz w:val="20"/>
              </w:rPr>
              <w:t>nastavnika</w:t>
            </w:r>
            <w:proofErr w:type="spellEnd"/>
            <w:r w:rsidRPr="002200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2006E">
              <w:rPr>
                <w:rFonts w:ascii="Times New Roman" w:hAnsi="Times New Roman"/>
                <w:sz w:val="20"/>
              </w:rPr>
              <w:t>Stručnog</w:t>
            </w:r>
            <w:proofErr w:type="spellEnd"/>
            <w:r w:rsidRPr="002200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2006E">
              <w:rPr>
                <w:rFonts w:ascii="Times New Roman" w:hAnsi="Times New Roman"/>
                <w:sz w:val="20"/>
              </w:rPr>
              <w:t>studija</w:t>
            </w:r>
            <w:proofErr w:type="spellEnd"/>
            <w:r w:rsidRPr="002200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2006E">
              <w:rPr>
                <w:rFonts w:ascii="Times New Roman" w:hAnsi="Times New Roman"/>
                <w:sz w:val="20"/>
              </w:rPr>
              <w:t>u</w:t>
            </w:r>
            <w:r w:rsidR="00020308">
              <w:rPr>
                <w:rFonts w:ascii="Times New Roman" w:hAnsi="Times New Roman"/>
                <w:sz w:val="20"/>
              </w:rPr>
              <w:t>gostiteljstva</w:t>
            </w:r>
            <w:proofErr w:type="spellEnd"/>
            <w:r w:rsidR="0002030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20308">
              <w:rPr>
                <w:rFonts w:ascii="Times New Roman" w:hAnsi="Times New Roman"/>
                <w:sz w:val="20"/>
              </w:rPr>
              <w:t>za</w:t>
            </w:r>
            <w:proofErr w:type="spellEnd"/>
            <w:r w:rsidR="0002030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20308">
              <w:rPr>
                <w:rFonts w:ascii="Times New Roman" w:hAnsi="Times New Roman"/>
                <w:sz w:val="20"/>
              </w:rPr>
              <w:t>akad</w:t>
            </w:r>
            <w:proofErr w:type="spellEnd"/>
            <w:r w:rsidR="00020308">
              <w:rPr>
                <w:rFonts w:ascii="Times New Roman" w:hAnsi="Times New Roman"/>
                <w:sz w:val="20"/>
              </w:rPr>
              <w:t>. god. 2022./2023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</w:rPr>
              <w:t>.</w:t>
            </w:r>
          </w:p>
        </w:tc>
      </w:tr>
      <w:tr w:rsidR="00A40290" w:rsidRPr="001E488F" w:rsidTr="00A40290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40290" w:rsidRPr="001E488F" w:rsidRDefault="00A40290" w:rsidP="00A4029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 Nastavnik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90" w:rsidRPr="0077383C" w:rsidRDefault="00A40290" w:rsidP="00A4029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  <w:tr w:rsidR="00A40290" w:rsidRPr="001E488F" w:rsidTr="00A40290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90" w:rsidRPr="001E488F" w:rsidRDefault="00A40290" w:rsidP="00A4029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90" w:rsidRPr="008B0CC4" w:rsidRDefault="00A40290" w:rsidP="00A4029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  <w:tr w:rsidR="00A40290" w:rsidRPr="001E488F" w:rsidTr="00A40290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90" w:rsidRPr="001E488F" w:rsidRDefault="00A40290" w:rsidP="00A4029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90" w:rsidRPr="00E15B53" w:rsidRDefault="00A40290" w:rsidP="00A4029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</w:tbl>
    <w:p w:rsidR="00C14AEC" w:rsidRPr="0077383C" w:rsidRDefault="00C14AEC" w:rsidP="00771B52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lang w:val="sv-SE"/>
        </w:rPr>
      </w:pPr>
    </w:p>
    <w:sectPr w:rsidR="00C14AEC" w:rsidRPr="0077383C" w:rsidSect="004205CD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56A" w:rsidRDefault="0067056A">
      <w:r>
        <w:separator/>
      </w:r>
    </w:p>
  </w:endnote>
  <w:endnote w:type="continuationSeparator" w:id="0">
    <w:p w:rsidR="0067056A" w:rsidRDefault="00670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</w:t>
    </w:r>
    <w:r w:rsidR="002F0898">
      <w:rPr>
        <w:bCs/>
        <w:iCs/>
        <w:sz w:val="14"/>
        <w:szCs w:val="14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hr., </w:t>
    </w:r>
    <w:r w:rsidRPr="00AC00FF">
      <w:rPr>
        <w:bCs/>
        <w:iCs/>
        <w:sz w:val="14"/>
        <w:szCs w:val="14"/>
        <w:lang w:val="hr-HR"/>
      </w:rPr>
      <w:t>izmj.</w:t>
    </w:r>
    <w:r>
      <w:rPr>
        <w:bCs/>
        <w:iCs/>
        <w:sz w:val="14"/>
        <w:szCs w:val="14"/>
      </w:rPr>
      <w:t xml:space="preserve"> </w:t>
    </w:r>
    <w:r w:rsidRPr="0067056A">
      <w:rPr>
        <w:bCs/>
        <w:iCs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020308">
      <w:rPr>
        <w:noProof/>
        <w:sz w:val="12"/>
        <w:lang w:val="hr-HR"/>
      </w:rPr>
      <w:t>20.7.2022.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020308">
      <w:rPr>
        <w:noProof/>
        <w:sz w:val="12"/>
      </w:rPr>
      <w:t>12:03 PM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8.5.1-1-08_Syllabus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56A" w:rsidRDefault="0067056A">
      <w:r>
        <w:separator/>
      </w:r>
    </w:p>
  </w:footnote>
  <w:footnote w:type="continuationSeparator" w:id="0">
    <w:p w:rsidR="0067056A" w:rsidRDefault="00670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rPr>
        <w:sz w:val="16"/>
      </w:rPr>
    </w:pPr>
    <w:r>
      <w:rPr>
        <w:b/>
        <w:noProof/>
        <w:sz w:val="28"/>
        <w:lang w:val="hr-HR"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102870</wp:posOffset>
          </wp:positionV>
          <wp:extent cx="2170430" cy="79883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747"/>
    </w:tblGrid>
    <w:tr w:rsidR="0067056A" w:rsidTr="008429B6">
      <w:trPr>
        <w:cantSplit/>
        <w:trHeight w:hRule="exact" w:val="1134"/>
      </w:trPr>
      <w:tc>
        <w:tcPr>
          <w:tcW w:w="9747" w:type="dxa"/>
        </w:tcPr>
        <w:p w:rsidR="0067056A" w:rsidRDefault="0067056A">
          <w:pPr>
            <w:rPr>
              <w:b/>
              <w:sz w:val="28"/>
            </w:rPr>
          </w:pPr>
        </w:p>
        <w:p w:rsidR="0067056A" w:rsidRDefault="0067056A">
          <w:pPr>
            <w:pStyle w:val="Heading4"/>
          </w:pPr>
        </w:p>
      </w:tc>
    </w:tr>
    <w:tr w:rsidR="0067056A" w:rsidTr="002F0898">
      <w:trPr>
        <w:cantSplit/>
        <w:trHeight w:hRule="exact" w:val="567"/>
      </w:trPr>
      <w:tc>
        <w:tcPr>
          <w:tcW w:w="9747" w:type="dxa"/>
        </w:tcPr>
        <w:p w:rsidR="0067056A" w:rsidRDefault="0067056A">
          <w:pPr>
            <w:pStyle w:val="Heading1"/>
            <w:rPr>
              <w:color w:val="808080"/>
              <w:sz w:val="16"/>
            </w:rPr>
          </w:pPr>
        </w:p>
        <w:p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PREDMETA</w:t>
          </w:r>
        </w:p>
        <w:p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:rsidR="0067056A" w:rsidRDefault="0067056A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F12C9"/>
    <w:multiLevelType w:val="hybridMultilevel"/>
    <w:tmpl w:val="3760D3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11"/>
  </w:num>
  <w:num w:numId="7">
    <w:abstractNumId w:val="7"/>
  </w:num>
  <w:num w:numId="8">
    <w:abstractNumId w:val="6"/>
  </w:num>
  <w:num w:numId="9">
    <w:abstractNumId w:val="10"/>
  </w:num>
  <w:num w:numId="10">
    <w:abstractNumId w:val="8"/>
  </w:num>
  <w:num w:numId="11">
    <w:abstractNumId w:val="15"/>
  </w:num>
  <w:num w:numId="12">
    <w:abstractNumId w:val="5"/>
  </w:num>
  <w:num w:numId="13">
    <w:abstractNumId w:val="1"/>
  </w:num>
  <w:num w:numId="14">
    <w:abstractNumId w:val="13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F0"/>
    <w:rsid w:val="00011CB2"/>
    <w:rsid w:val="00020308"/>
    <w:rsid w:val="00032AD4"/>
    <w:rsid w:val="00041D4B"/>
    <w:rsid w:val="00047497"/>
    <w:rsid w:val="00092B87"/>
    <w:rsid w:val="000A3199"/>
    <w:rsid w:val="000A38D9"/>
    <w:rsid w:val="000A51F2"/>
    <w:rsid w:val="000B51AC"/>
    <w:rsid w:val="000B5E96"/>
    <w:rsid w:val="000C27FA"/>
    <w:rsid w:val="000D20CB"/>
    <w:rsid w:val="000F425B"/>
    <w:rsid w:val="0011124A"/>
    <w:rsid w:val="00131CBC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12F70"/>
    <w:rsid w:val="002141F9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53AA2"/>
    <w:rsid w:val="00355048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7DD9"/>
    <w:rsid w:val="00566F42"/>
    <w:rsid w:val="005806C9"/>
    <w:rsid w:val="00591D79"/>
    <w:rsid w:val="005A6C85"/>
    <w:rsid w:val="005D46B7"/>
    <w:rsid w:val="005F219B"/>
    <w:rsid w:val="005F66B5"/>
    <w:rsid w:val="00602AD8"/>
    <w:rsid w:val="00615A25"/>
    <w:rsid w:val="00620A50"/>
    <w:rsid w:val="006253B7"/>
    <w:rsid w:val="00627E05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5FC5"/>
    <w:rsid w:val="00723E01"/>
    <w:rsid w:val="007255B2"/>
    <w:rsid w:val="007264C5"/>
    <w:rsid w:val="00747CD4"/>
    <w:rsid w:val="00771B52"/>
    <w:rsid w:val="0077379D"/>
    <w:rsid w:val="0077383C"/>
    <w:rsid w:val="007848A5"/>
    <w:rsid w:val="007963CB"/>
    <w:rsid w:val="007A6870"/>
    <w:rsid w:val="007C1784"/>
    <w:rsid w:val="007C4A87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72A12"/>
    <w:rsid w:val="0088060C"/>
    <w:rsid w:val="00895FEB"/>
    <w:rsid w:val="008B0CC4"/>
    <w:rsid w:val="008D6260"/>
    <w:rsid w:val="008E7F5A"/>
    <w:rsid w:val="0091506E"/>
    <w:rsid w:val="009265F0"/>
    <w:rsid w:val="00927E16"/>
    <w:rsid w:val="00954A25"/>
    <w:rsid w:val="00962CCC"/>
    <w:rsid w:val="00963B0D"/>
    <w:rsid w:val="00965F77"/>
    <w:rsid w:val="00977E50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F5D4B"/>
    <w:rsid w:val="00A27E67"/>
    <w:rsid w:val="00A34072"/>
    <w:rsid w:val="00A40290"/>
    <w:rsid w:val="00A40CFA"/>
    <w:rsid w:val="00A4130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5089"/>
    <w:rsid w:val="00B32CBE"/>
    <w:rsid w:val="00B3767F"/>
    <w:rsid w:val="00B412C5"/>
    <w:rsid w:val="00B550CE"/>
    <w:rsid w:val="00B60A49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6667B"/>
    <w:rsid w:val="00C95349"/>
    <w:rsid w:val="00C972BF"/>
    <w:rsid w:val="00CA3046"/>
    <w:rsid w:val="00CA7417"/>
    <w:rsid w:val="00CC1B12"/>
    <w:rsid w:val="00CC2DD3"/>
    <w:rsid w:val="00CE6758"/>
    <w:rsid w:val="00CF1B7E"/>
    <w:rsid w:val="00CF7DA5"/>
    <w:rsid w:val="00D00346"/>
    <w:rsid w:val="00D148DC"/>
    <w:rsid w:val="00D223AF"/>
    <w:rsid w:val="00D515CA"/>
    <w:rsid w:val="00D56FB5"/>
    <w:rsid w:val="00D57EC0"/>
    <w:rsid w:val="00D61F59"/>
    <w:rsid w:val="00D74CCB"/>
    <w:rsid w:val="00D87E53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73465"/>
    <w:rsid w:val="00E81592"/>
    <w:rsid w:val="00E90424"/>
    <w:rsid w:val="00EB3839"/>
    <w:rsid w:val="00EC052C"/>
    <w:rsid w:val="00EC53B2"/>
    <w:rsid w:val="00ED2C27"/>
    <w:rsid w:val="00ED436F"/>
    <w:rsid w:val="00EE1099"/>
    <w:rsid w:val="00EF0BEB"/>
    <w:rsid w:val="00EF1AC8"/>
    <w:rsid w:val="00F0340B"/>
    <w:rsid w:val="00F04CA0"/>
    <w:rsid w:val="00F2195E"/>
    <w:rsid w:val="00F40FE5"/>
    <w:rsid w:val="00F56BA5"/>
    <w:rsid w:val="00F65955"/>
    <w:rsid w:val="00F74579"/>
    <w:rsid w:val="00F7670B"/>
    <w:rsid w:val="00F77987"/>
    <w:rsid w:val="00F856B2"/>
    <w:rsid w:val="00F85922"/>
    <w:rsid w:val="00F9598C"/>
    <w:rsid w:val="00FB1C3F"/>
    <w:rsid w:val="00FC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6F02FD1B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F9B2B-3769-4CC3-91ED-74A4C794D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1097</Words>
  <Characters>6944</Characters>
  <Application>Microsoft Office Word</Application>
  <DocSecurity>4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Mateja Petračić</cp:lastModifiedBy>
  <cp:revision>2</cp:revision>
  <cp:lastPrinted>2021-09-07T10:26:00Z</cp:lastPrinted>
  <dcterms:created xsi:type="dcterms:W3CDTF">2022-07-20T10:07:00Z</dcterms:created>
  <dcterms:modified xsi:type="dcterms:W3CDTF">2022-07-20T10:07:00Z</dcterms:modified>
</cp:coreProperties>
</file>